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4DDA0" w14:textId="6A7005AA" w:rsidR="00FD1846" w:rsidRDefault="00FD1846"/>
    <w:p w14:paraId="58FF61B0" w14:textId="77777777" w:rsidR="001C3564" w:rsidRPr="001C3564" w:rsidRDefault="001C3564" w:rsidP="001C3564"/>
    <w:p w14:paraId="15ACFA35" w14:textId="77777777" w:rsidR="001C3564" w:rsidRDefault="001C3564" w:rsidP="001C3564"/>
    <w:p w14:paraId="66A1E65C" w14:textId="32055536" w:rsidR="006B0497" w:rsidRDefault="00294D3D" w:rsidP="00E60A24">
      <w:pPr>
        <w:pBdr>
          <w:bottom w:val="single" w:sz="6" w:space="1" w:color="auto"/>
        </w:pBdr>
        <w:rPr>
          <w:b/>
          <w:bCs/>
          <w:color w:val="24A78E"/>
          <w:sz w:val="32"/>
          <w:szCs w:val="32"/>
        </w:rPr>
      </w:pPr>
      <w:r>
        <w:rPr>
          <w:b/>
          <w:bCs/>
          <w:color w:val="24A78E"/>
          <w:sz w:val="32"/>
          <w:szCs w:val="32"/>
        </w:rPr>
        <w:t>Earthquake or Ground Movement</w:t>
      </w:r>
      <w:r w:rsidR="00466A00">
        <w:rPr>
          <w:b/>
          <w:bCs/>
          <w:color w:val="24A78E"/>
          <w:sz w:val="32"/>
          <w:szCs w:val="32"/>
        </w:rPr>
        <w:t xml:space="preserve"> </w:t>
      </w:r>
      <w:r w:rsidR="00E60A24" w:rsidRPr="00E60A24">
        <w:rPr>
          <w:b/>
          <w:bCs/>
          <w:color w:val="24A78E"/>
          <w:sz w:val="32"/>
          <w:szCs w:val="32"/>
        </w:rPr>
        <w:t>Procedure</w:t>
      </w:r>
    </w:p>
    <w:p w14:paraId="198CC301" w14:textId="77777777" w:rsidR="00294D3D" w:rsidRDefault="00294D3D" w:rsidP="00294D3D">
      <w:pPr>
        <w:keepNext/>
        <w:jc w:val="both"/>
        <w:rPr>
          <w:lang w:val="en-US"/>
        </w:rPr>
      </w:pPr>
      <w:r w:rsidRPr="00D23481">
        <w:t>Earthquakes or tremors may cause structural damage, falling objects, or secondary hazards such as gas leaks and electrical faults</w:t>
      </w:r>
      <w:r>
        <w:rPr>
          <w:lang w:val="en-US"/>
        </w:rPr>
        <w:t>.</w:t>
      </w:r>
    </w:p>
    <w:p w14:paraId="4821AEE4" w14:textId="77777777" w:rsidR="00294D3D" w:rsidRPr="00C47911" w:rsidRDefault="00294D3D" w:rsidP="00294D3D">
      <w:pPr>
        <w:jc w:val="both"/>
      </w:pPr>
      <w:proofErr w:type="gramStart"/>
      <w:r w:rsidRPr="007778E8">
        <w:t>Generally</w:t>
      </w:r>
      <w:proofErr w:type="gramEnd"/>
      <w:r w:rsidRPr="007778E8">
        <w:t xml:space="preserve"> </w:t>
      </w:r>
      <w:r>
        <w:t xml:space="preserve">the </w:t>
      </w:r>
      <w:r w:rsidRPr="007778E8">
        <w:t>safest place</w:t>
      </w:r>
      <w:r>
        <w:t xml:space="preserve"> to be </w:t>
      </w:r>
      <w:r w:rsidRPr="007778E8">
        <w:t>is in the open, away from buildings. However</w:t>
      </w:r>
      <w:r>
        <w:t>,</w:t>
      </w:r>
      <w:r w:rsidRPr="007778E8">
        <w:t xml:space="preserve"> if you are i</w:t>
      </w:r>
      <w:r>
        <w:t xml:space="preserve">n a building when an earthquake strikes, you should NOT attempt to run from the building as you may be met with falling debris or power lines. It is much safer to remain in the building. </w:t>
      </w:r>
    </w:p>
    <w:tbl>
      <w:tblPr>
        <w:tblStyle w:val="TableGrid"/>
        <w:tblW w:w="0" w:type="auto"/>
        <w:tblLook w:val="04A0" w:firstRow="1" w:lastRow="0" w:firstColumn="1" w:lastColumn="0" w:noHBand="0" w:noVBand="1"/>
      </w:tblPr>
      <w:tblGrid>
        <w:gridCol w:w="3256"/>
        <w:gridCol w:w="5760"/>
      </w:tblGrid>
      <w:tr w:rsidR="00294D3D" w:rsidRPr="00C65C6A" w14:paraId="10728288" w14:textId="77777777" w:rsidTr="00A074BF">
        <w:trPr>
          <w:trHeight w:val="454"/>
          <w:tblHeader/>
        </w:trPr>
        <w:tc>
          <w:tcPr>
            <w:tcW w:w="3397" w:type="dxa"/>
            <w:shd w:val="clear" w:color="auto" w:fill="945200"/>
            <w:vAlign w:val="center"/>
          </w:tcPr>
          <w:p w14:paraId="4F3F3D24" w14:textId="77777777" w:rsidR="00294D3D" w:rsidRPr="00C65C6A" w:rsidRDefault="00294D3D" w:rsidP="00A074BF">
            <w:pPr>
              <w:rPr>
                <w:b/>
                <w:bCs/>
                <w:color w:val="FFFFFF" w:themeColor="background1"/>
              </w:rPr>
            </w:pPr>
            <w:r w:rsidRPr="00C65C6A">
              <w:rPr>
                <w:b/>
                <w:bCs/>
                <w:color w:val="FFFFFF" w:themeColor="background1"/>
              </w:rPr>
              <w:t>Role / Parties</w:t>
            </w:r>
          </w:p>
        </w:tc>
        <w:tc>
          <w:tcPr>
            <w:tcW w:w="5999" w:type="dxa"/>
            <w:shd w:val="clear" w:color="auto" w:fill="945200"/>
            <w:vAlign w:val="center"/>
          </w:tcPr>
          <w:p w14:paraId="48195F86" w14:textId="77777777" w:rsidR="00294D3D" w:rsidRPr="00C65C6A" w:rsidRDefault="00294D3D" w:rsidP="00A074BF">
            <w:pPr>
              <w:rPr>
                <w:b/>
                <w:bCs/>
                <w:color w:val="FFFFFF" w:themeColor="background1"/>
              </w:rPr>
            </w:pPr>
            <w:r w:rsidRPr="00C65C6A">
              <w:rPr>
                <w:b/>
                <w:bCs/>
                <w:color w:val="FFFFFF" w:themeColor="background1"/>
              </w:rPr>
              <w:t xml:space="preserve">Actions and Response </w:t>
            </w:r>
            <w:r>
              <w:rPr>
                <w:b/>
                <w:bCs/>
                <w:color w:val="FFFFFF" w:themeColor="background1"/>
              </w:rPr>
              <w:t>Procedures</w:t>
            </w:r>
          </w:p>
        </w:tc>
      </w:tr>
      <w:tr w:rsidR="00294D3D" w:rsidRPr="00C677CE" w14:paraId="7C4BBC98" w14:textId="77777777" w:rsidTr="00A074BF">
        <w:trPr>
          <w:trHeight w:val="454"/>
        </w:trPr>
        <w:tc>
          <w:tcPr>
            <w:tcW w:w="3397" w:type="dxa"/>
            <w:vAlign w:val="center"/>
          </w:tcPr>
          <w:p w14:paraId="14064FA2" w14:textId="77777777" w:rsidR="00294D3D" w:rsidRPr="00C677CE" w:rsidRDefault="00294D3D" w:rsidP="00A074BF">
            <w:pPr>
              <w:rPr>
                <w:sz w:val="22"/>
                <w:szCs w:val="22"/>
              </w:rPr>
            </w:pPr>
            <w:r>
              <w:rPr>
                <w:sz w:val="22"/>
                <w:szCs w:val="22"/>
              </w:rPr>
              <w:t>Person(s) Involved in the Event</w:t>
            </w:r>
          </w:p>
        </w:tc>
        <w:tc>
          <w:tcPr>
            <w:tcW w:w="5999" w:type="dxa"/>
            <w:vAlign w:val="center"/>
          </w:tcPr>
          <w:p w14:paraId="5129C47B" w14:textId="77777777" w:rsidR="00294D3D" w:rsidRDefault="00294D3D" w:rsidP="00A074BF">
            <w:pPr>
              <w:pStyle w:val="ListParagraph"/>
              <w:numPr>
                <w:ilvl w:val="0"/>
                <w:numId w:val="1"/>
              </w:numPr>
              <w:ind w:left="437"/>
              <w:rPr>
                <w:sz w:val="22"/>
                <w:szCs w:val="22"/>
              </w:rPr>
            </w:pPr>
            <w:r w:rsidRPr="001F2032">
              <w:rPr>
                <w:sz w:val="22"/>
                <w:szCs w:val="22"/>
              </w:rPr>
              <w:t>Follow “</w:t>
            </w:r>
            <w:r w:rsidRPr="001F2032">
              <w:rPr>
                <w:b/>
                <w:bCs/>
                <w:sz w:val="22"/>
                <w:szCs w:val="22"/>
              </w:rPr>
              <w:t>Drop, Cover, Hold</w:t>
            </w:r>
            <w:r w:rsidRPr="001F2032">
              <w:rPr>
                <w:sz w:val="22"/>
                <w:szCs w:val="22"/>
              </w:rPr>
              <w:t>” guidance.</w:t>
            </w:r>
          </w:p>
          <w:p w14:paraId="4A63793A" w14:textId="77777777" w:rsidR="00294D3D" w:rsidRDefault="00294D3D" w:rsidP="008F0F69">
            <w:pPr>
              <w:pStyle w:val="ListParagraph"/>
              <w:numPr>
                <w:ilvl w:val="0"/>
                <w:numId w:val="6"/>
              </w:numPr>
              <w:rPr>
                <w:sz w:val="22"/>
                <w:szCs w:val="22"/>
              </w:rPr>
            </w:pPr>
            <w:r w:rsidRPr="00443131">
              <w:rPr>
                <w:b/>
                <w:bCs/>
                <w:sz w:val="22"/>
                <w:szCs w:val="22"/>
              </w:rPr>
              <w:t>DROP</w:t>
            </w:r>
            <w:r>
              <w:rPr>
                <w:sz w:val="22"/>
                <w:szCs w:val="22"/>
              </w:rPr>
              <w:t xml:space="preserve"> </w:t>
            </w:r>
            <w:r w:rsidRPr="00443131">
              <w:rPr>
                <w:sz w:val="22"/>
                <w:szCs w:val="22"/>
              </w:rPr>
              <w:t>to the ground immediately to prevent being knocked over</w:t>
            </w:r>
            <w:r>
              <w:rPr>
                <w:sz w:val="22"/>
                <w:szCs w:val="22"/>
              </w:rPr>
              <w:t>.</w:t>
            </w:r>
          </w:p>
          <w:p w14:paraId="652E780A" w14:textId="77777777" w:rsidR="00294D3D" w:rsidRDefault="00294D3D" w:rsidP="008F0F69">
            <w:pPr>
              <w:pStyle w:val="ListParagraph"/>
              <w:numPr>
                <w:ilvl w:val="0"/>
                <w:numId w:val="6"/>
              </w:numPr>
              <w:rPr>
                <w:sz w:val="22"/>
                <w:szCs w:val="22"/>
              </w:rPr>
            </w:pPr>
            <w:r w:rsidRPr="00443131">
              <w:rPr>
                <w:b/>
                <w:bCs/>
                <w:sz w:val="22"/>
                <w:szCs w:val="22"/>
              </w:rPr>
              <w:t>COVER</w:t>
            </w:r>
            <w:r>
              <w:rPr>
                <w:sz w:val="22"/>
                <w:szCs w:val="22"/>
              </w:rPr>
              <w:t xml:space="preserve"> </w:t>
            </w:r>
            <w:r w:rsidRPr="00443131">
              <w:rPr>
                <w:sz w:val="22"/>
                <w:szCs w:val="22"/>
              </w:rPr>
              <w:t>under sturdy furniture (e.g., desk or table), or cover your head and neck with your arms if no shelter is available</w:t>
            </w:r>
            <w:r>
              <w:rPr>
                <w:sz w:val="22"/>
                <w:szCs w:val="22"/>
              </w:rPr>
              <w:t>.</w:t>
            </w:r>
          </w:p>
          <w:p w14:paraId="42C00CE5" w14:textId="77777777" w:rsidR="00294D3D" w:rsidRPr="00374F92" w:rsidRDefault="00294D3D" w:rsidP="008F0F69">
            <w:pPr>
              <w:pStyle w:val="ListParagraph"/>
              <w:numPr>
                <w:ilvl w:val="0"/>
                <w:numId w:val="6"/>
              </w:numPr>
              <w:rPr>
                <w:sz w:val="22"/>
                <w:szCs w:val="22"/>
              </w:rPr>
            </w:pPr>
            <w:r w:rsidRPr="00443131">
              <w:rPr>
                <w:b/>
                <w:bCs/>
                <w:sz w:val="22"/>
                <w:szCs w:val="22"/>
              </w:rPr>
              <w:t>HOLD</w:t>
            </w:r>
            <w:r>
              <w:rPr>
                <w:sz w:val="22"/>
                <w:szCs w:val="22"/>
              </w:rPr>
              <w:t xml:space="preserve"> </w:t>
            </w:r>
            <w:r w:rsidRPr="00443131">
              <w:rPr>
                <w:sz w:val="22"/>
                <w:szCs w:val="22"/>
              </w:rPr>
              <w:t xml:space="preserve">on to the shelter or brace yourself until </w:t>
            </w:r>
            <w:r w:rsidRPr="00374F92">
              <w:rPr>
                <w:sz w:val="22"/>
                <w:szCs w:val="22"/>
              </w:rPr>
              <w:t>the shaking stops.</w:t>
            </w:r>
          </w:p>
          <w:p w14:paraId="5CBB914B" w14:textId="77777777" w:rsidR="00294D3D" w:rsidRPr="00374F92" w:rsidRDefault="00294D3D" w:rsidP="00A074BF">
            <w:pPr>
              <w:pStyle w:val="ListParagraph"/>
              <w:numPr>
                <w:ilvl w:val="0"/>
                <w:numId w:val="1"/>
              </w:numPr>
              <w:ind w:left="437"/>
              <w:rPr>
                <w:sz w:val="22"/>
                <w:szCs w:val="22"/>
              </w:rPr>
            </w:pPr>
            <w:r w:rsidRPr="00374F92">
              <w:rPr>
                <w:sz w:val="22"/>
                <w:szCs w:val="22"/>
              </w:rPr>
              <w:t xml:space="preserve">Move away from windows, outside walls, and any furniture which may fall or slide. </w:t>
            </w:r>
          </w:p>
          <w:p w14:paraId="22C1DDDD" w14:textId="77777777" w:rsidR="00294D3D" w:rsidRPr="00374F92" w:rsidRDefault="00294D3D" w:rsidP="00A074BF">
            <w:pPr>
              <w:pStyle w:val="ListParagraph"/>
              <w:numPr>
                <w:ilvl w:val="0"/>
                <w:numId w:val="1"/>
              </w:numPr>
              <w:ind w:left="437"/>
              <w:rPr>
                <w:sz w:val="22"/>
                <w:szCs w:val="22"/>
              </w:rPr>
            </w:pPr>
            <w:r w:rsidRPr="00374F92">
              <w:rPr>
                <w:sz w:val="22"/>
                <w:szCs w:val="22"/>
              </w:rPr>
              <w:t>After shaking stops, move cautiously away from hazards</w:t>
            </w:r>
          </w:p>
          <w:p w14:paraId="0269252E" w14:textId="77777777" w:rsidR="00294D3D" w:rsidRPr="00374F92" w:rsidRDefault="00294D3D" w:rsidP="00A074BF">
            <w:pPr>
              <w:pStyle w:val="ListParagraph"/>
              <w:numPr>
                <w:ilvl w:val="0"/>
                <w:numId w:val="1"/>
              </w:numPr>
              <w:ind w:left="437"/>
              <w:rPr>
                <w:sz w:val="22"/>
                <w:szCs w:val="22"/>
              </w:rPr>
            </w:pPr>
            <w:r w:rsidRPr="00374F92">
              <w:rPr>
                <w:sz w:val="22"/>
                <w:szCs w:val="22"/>
              </w:rPr>
              <w:t>Look around for any injured persons</w:t>
            </w:r>
          </w:p>
          <w:p w14:paraId="16C40A8A" w14:textId="77777777" w:rsidR="00294D3D" w:rsidRDefault="00294D3D" w:rsidP="00A074BF">
            <w:pPr>
              <w:pStyle w:val="ListParagraph"/>
              <w:numPr>
                <w:ilvl w:val="0"/>
                <w:numId w:val="1"/>
              </w:numPr>
              <w:ind w:left="437"/>
              <w:rPr>
                <w:sz w:val="22"/>
                <w:szCs w:val="22"/>
              </w:rPr>
            </w:pPr>
            <w:r w:rsidRPr="00374F92">
              <w:rPr>
                <w:sz w:val="22"/>
                <w:szCs w:val="22"/>
              </w:rPr>
              <w:t>Report injuries</w:t>
            </w:r>
            <w:r>
              <w:rPr>
                <w:sz w:val="22"/>
                <w:szCs w:val="22"/>
              </w:rPr>
              <w:t xml:space="preserve"> and </w:t>
            </w:r>
            <w:r w:rsidRPr="001F2032">
              <w:rPr>
                <w:sz w:val="22"/>
                <w:szCs w:val="22"/>
              </w:rPr>
              <w:t xml:space="preserve">damage to </w:t>
            </w:r>
            <w:r w:rsidRPr="00067D6B">
              <w:rPr>
                <w:b/>
                <w:bCs/>
                <w:sz w:val="22"/>
                <w:szCs w:val="22"/>
              </w:rPr>
              <w:t xml:space="preserve">STS </w:t>
            </w:r>
            <w:r w:rsidRPr="00E91988">
              <w:rPr>
                <w:sz w:val="22"/>
                <w:szCs w:val="22"/>
              </w:rPr>
              <w:t xml:space="preserve">on </w:t>
            </w:r>
            <w:r w:rsidRPr="00E91988">
              <w:rPr>
                <w:b/>
                <w:bCs/>
                <w:sz w:val="22"/>
                <w:szCs w:val="22"/>
              </w:rPr>
              <w:t>6304 3333</w:t>
            </w:r>
            <w:r w:rsidRPr="00E91988">
              <w:rPr>
                <w:sz w:val="22"/>
                <w:szCs w:val="22"/>
              </w:rPr>
              <w:t xml:space="preserve"> (or extension 3333)</w:t>
            </w:r>
            <w:r w:rsidRPr="00131B8F">
              <w:rPr>
                <w:sz w:val="22"/>
                <w:szCs w:val="22"/>
              </w:rPr>
              <w:t>.</w:t>
            </w:r>
          </w:p>
          <w:p w14:paraId="79D505C8" w14:textId="77777777" w:rsidR="00294D3D" w:rsidRPr="00421409" w:rsidRDefault="00294D3D" w:rsidP="00A074BF">
            <w:pPr>
              <w:pStyle w:val="ListParagraph"/>
              <w:numPr>
                <w:ilvl w:val="0"/>
                <w:numId w:val="1"/>
              </w:numPr>
              <w:ind w:left="437"/>
              <w:rPr>
                <w:sz w:val="22"/>
                <w:szCs w:val="22"/>
              </w:rPr>
            </w:pPr>
            <w:r>
              <w:rPr>
                <w:sz w:val="22"/>
                <w:szCs w:val="22"/>
              </w:rPr>
              <w:t>Beware of aftershocks</w:t>
            </w:r>
          </w:p>
        </w:tc>
      </w:tr>
      <w:tr w:rsidR="00294D3D" w:rsidRPr="00C677CE" w14:paraId="2ADE5E5D" w14:textId="77777777" w:rsidTr="00A074BF">
        <w:trPr>
          <w:trHeight w:val="454"/>
        </w:trPr>
        <w:tc>
          <w:tcPr>
            <w:tcW w:w="3397" w:type="dxa"/>
            <w:vAlign w:val="center"/>
          </w:tcPr>
          <w:p w14:paraId="008F05A3" w14:textId="77777777" w:rsidR="00294D3D" w:rsidRPr="00C677CE" w:rsidRDefault="00294D3D" w:rsidP="00A074BF">
            <w:pPr>
              <w:rPr>
                <w:sz w:val="22"/>
                <w:szCs w:val="22"/>
              </w:rPr>
            </w:pPr>
            <w:r>
              <w:rPr>
                <w:sz w:val="22"/>
                <w:szCs w:val="22"/>
              </w:rPr>
              <w:t>Staff, Students and Visitors</w:t>
            </w:r>
          </w:p>
        </w:tc>
        <w:tc>
          <w:tcPr>
            <w:tcW w:w="5999" w:type="dxa"/>
            <w:vAlign w:val="center"/>
          </w:tcPr>
          <w:p w14:paraId="09D7FFC8" w14:textId="77777777" w:rsidR="00294D3D" w:rsidRPr="0086388E" w:rsidRDefault="00294D3D" w:rsidP="00A074BF">
            <w:pPr>
              <w:pStyle w:val="ListParagraph"/>
              <w:numPr>
                <w:ilvl w:val="0"/>
                <w:numId w:val="1"/>
              </w:numPr>
              <w:ind w:left="437"/>
              <w:rPr>
                <w:sz w:val="22"/>
                <w:szCs w:val="22"/>
              </w:rPr>
            </w:pPr>
            <w:r w:rsidRPr="0086388E">
              <w:rPr>
                <w:sz w:val="22"/>
                <w:szCs w:val="22"/>
              </w:rPr>
              <w:t>Avoid elevators and damaged structures.</w:t>
            </w:r>
          </w:p>
          <w:p w14:paraId="3E7C4CA9" w14:textId="77777777" w:rsidR="00294D3D" w:rsidRPr="0086388E" w:rsidRDefault="00294D3D" w:rsidP="00A074BF">
            <w:pPr>
              <w:pStyle w:val="ListParagraph"/>
              <w:numPr>
                <w:ilvl w:val="0"/>
                <w:numId w:val="1"/>
              </w:numPr>
              <w:ind w:left="437"/>
              <w:rPr>
                <w:sz w:val="22"/>
                <w:szCs w:val="22"/>
              </w:rPr>
            </w:pPr>
            <w:r w:rsidRPr="0086388E">
              <w:rPr>
                <w:sz w:val="22"/>
                <w:szCs w:val="22"/>
              </w:rPr>
              <w:t>Evacuate only when instructed (evacuation may not be automatic).</w:t>
            </w:r>
          </w:p>
          <w:p w14:paraId="4195CCCB" w14:textId="77777777" w:rsidR="00294D3D" w:rsidRPr="00131B8F" w:rsidRDefault="00294D3D" w:rsidP="00A074BF">
            <w:pPr>
              <w:pStyle w:val="ListParagraph"/>
              <w:numPr>
                <w:ilvl w:val="0"/>
                <w:numId w:val="1"/>
              </w:numPr>
              <w:ind w:left="437"/>
              <w:rPr>
                <w:sz w:val="22"/>
                <w:szCs w:val="22"/>
              </w:rPr>
            </w:pPr>
            <w:r w:rsidRPr="0086388E">
              <w:rPr>
                <w:sz w:val="22"/>
                <w:szCs w:val="22"/>
              </w:rPr>
              <w:t>Assist others if safe</w:t>
            </w:r>
            <w:r w:rsidRPr="00131B8F">
              <w:rPr>
                <w:sz w:val="22"/>
                <w:szCs w:val="22"/>
              </w:rPr>
              <w:t>.</w:t>
            </w:r>
          </w:p>
        </w:tc>
      </w:tr>
    </w:tbl>
    <w:p w14:paraId="2FD6EEBA" w14:textId="77777777" w:rsidR="00294D3D" w:rsidRDefault="00294D3D" w:rsidP="00294D3D"/>
    <w:p w14:paraId="4481D1A7" w14:textId="17AC18DB" w:rsidR="001C3564" w:rsidRPr="006B0497" w:rsidRDefault="001C3564" w:rsidP="00294D3D">
      <w:pPr>
        <w:rPr>
          <w:rFonts w:ascii="Aptos" w:hAnsi="Aptos"/>
        </w:rPr>
      </w:pPr>
    </w:p>
    <w:sectPr w:rsidR="001C3564" w:rsidRPr="006B0497" w:rsidSect="006B0497">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899D9" w14:textId="77777777" w:rsidR="00BC6652" w:rsidRDefault="00BC6652" w:rsidP="00D64348">
      <w:pPr>
        <w:spacing w:after="0" w:line="240" w:lineRule="auto"/>
      </w:pPr>
      <w:r>
        <w:separator/>
      </w:r>
    </w:p>
  </w:endnote>
  <w:endnote w:type="continuationSeparator" w:id="0">
    <w:p w14:paraId="5037769B" w14:textId="77777777" w:rsidR="00BC6652" w:rsidRDefault="00BC6652" w:rsidP="00D64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E691" w14:textId="4666E21C" w:rsidR="00D64348" w:rsidRDefault="00D64348">
    <w:pPr>
      <w:pStyle w:val="Footer"/>
    </w:pPr>
    <w:r>
      <w:rPr>
        <w:noProof/>
      </w:rPr>
      <mc:AlternateContent>
        <mc:Choice Requires="wps">
          <w:drawing>
            <wp:anchor distT="0" distB="0" distL="0" distR="0" simplePos="0" relativeHeight="251661312" behindDoc="0" locked="0" layoutInCell="1" allowOverlap="1" wp14:anchorId="73FD1BD1" wp14:editId="2B54119C">
              <wp:simplePos x="635" y="635"/>
              <wp:positionH relativeFrom="page">
                <wp:align>center</wp:align>
              </wp:positionH>
              <wp:positionV relativeFrom="page">
                <wp:align>bottom</wp:align>
              </wp:positionV>
              <wp:extent cx="1537335" cy="391160"/>
              <wp:effectExtent l="0" t="0" r="5715" b="0"/>
              <wp:wrapNone/>
              <wp:docPr id="1930636123" name="Text Box 2"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17C575D4" w14:textId="0D45F5C0" w:rsidR="00D64348" w:rsidRPr="00D64348" w:rsidRDefault="00D64348" w:rsidP="00D64348">
                          <w:pPr>
                            <w:spacing w:after="0"/>
                            <w:rPr>
                              <w:rFonts w:ascii="Calibri" w:eastAsia="Calibri" w:hAnsi="Calibri" w:cs="Calibri"/>
                              <w:noProof/>
                              <w:color w:val="000000"/>
                              <w:sz w:val="24"/>
                              <w:szCs w:val="24"/>
                            </w:rPr>
                          </w:pPr>
                          <w:r w:rsidRPr="00D64348">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D1BD1" id="_x0000_t202" coordsize="21600,21600" o:spt="202" path="m,l,21600r21600,l21600,xe">
              <v:stroke joinstyle="miter"/>
              <v:path gradientshapeok="t" o:connecttype="rect"/>
            </v:shapetype>
            <v:shape id="Text Box 2" o:spid="_x0000_s1026" type="#_x0000_t202" alt="ECU Internal Information" style="position:absolute;margin-left:0;margin-top:0;width:121.05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" filled="f" stroked="f">
              <v:textbox style="mso-fit-shape-to-text:t" inset="0,0,0,15pt">
                <w:txbxContent>
                  <w:p w14:paraId="17C575D4" w14:textId="0D45F5C0" w:rsidR="00D64348" w:rsidRPr="00D64348" w:rsidRDefault="00D64348" w:rsidP="00D64348">
                    <w:pPr>
                      <w:spacing w:after="0"/>
                      <w:rPr>
                        <w:rFonts w:ascii="Calibri" w:eastAsia="Calibri" w:hAnsi="Calibri" w:cs="Calibri"/>
                        <w:noProof/>
                        <w:color w:val="000000"/>
                        <w:sz w:val="24"/>
                        <w:szCs w:val="24"/>
                      </w:rPr>
                    </w:pPr>
                    <w:r w:rsidRPr="00D64348">
                      <w:rPr>
                        <w:rFonts w:ascii="Calibri" w:eastAsia="Calibri" w:hAnsi="Calibri" w:cs="Calibri"/>
                        <w:noProof/>
                        <w:color w:val="000000"/>
                        <w:sz w:val="24"/>
                        <w:szCs w:val="24"/>
                      </w:rPr>
                      <w:t>ECU Internal Information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2B82C" w14:textId="77777777" w:rsidR="00E60A24" w:rsidRDefault="00E60A24" w:rsidP="00E60A24">
    <w:pPr>
      <w:pStyle w:val="Footer"/>
      <w:pBdr>
        <w:bottom w:val="single" w:sz="6" w:space="1" w:color="auto"/>
      </w:pBdr>
    </w:pPr>
    <w:r>
      <w:rPr>
        <w:noProof/>
      </w:rPr>
      <mc:AlternateContent>
        <mc:Choice Requires="wps">
          <w:drawing>
            <wp:anchor distT="0" distB="0" distL="0" distR="0" simplePos="0" relativeHeight="251885568" behindDoc="0" locked="0" layoutInCell="1" allowOverlap="1" wp14:anchorId="74199B99" wp14:editId="1573390A">
              <wp:simplePos x="635" y="635"/>
              <wp:positionH relativeFrom="page">
                <wp:align>center</wp:align>
              </wp:positionH>
              <wp:positionV relativeFrom="page">
                <wp:align>bottom</wp:align>
              </wp:positionV>
              <wp:extent cx="1537335" cy="391160"/>
              <wp:effectExtent l="0" t="0" r="5715" b="0"/>
              <wp:wrapNone/>
              <wp:docPr id="901809186" name="Text Box 1"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52DEDCD7" w14:textId="77777777" w:rsidR="00E60A24" w:rsidRPr="00E60A24" w:rsidRDefault="00E60A24" w:rsidP="00E60A24">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99B99" id="_x0000_t202" coordsize="21600,21600" o:spt="202" path="m,l,21600r21600,l21600,xe">
              <v:stroke joinstyle="miter"/>
              <v:path gradientshapeok="t" o:connecttype="rect"/>
            </v:shapetype>
            <v:shape id="Text Box 1" o:spid="_x0000_s1027" type="#_x0000_t202" alt="ECU Internal Information" style="position:absolute;margin-left:0;margin-top:0;width:121.05pt;height:30.8pt;z-index:251885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" filled="f" stroked="f">
              <v:textbox style="mso-fit-shape-to-text:t" inset="0,0,0,15pt">
                <w:txbxContent>
                  <w:p w14:paraId="52DEDCD7" w14:textId="77777777" w:rsidR="00E60A24" w:rsidRPr="00E60A24" w:rsidRDefault="00E60A24" w:rsidP="00E60A24">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v:textbox>
              <w10:wrap anchorx="page" anchory="page"/>
            </v:shape>
          </w:pict>
        </mc:Fallback>
      </mc:AlternateContent>
    </w:r>
  </w:p>
  <w:p w14:paraId="0DF07369" w14:textId="27E79DA4" w:rsidR="00E60A24" w:rsidRPr="00E60A24" w:rsidRDefault="009D1C07" w:rsidP="00E60A24">
    <w:pPr>
      <w:pStyle w:val="Footer"/>
      <w:rPr>
        <w:noProof/>
        <w:sz w:val="16"/>
        <w:szCs w:val="16"/>
      </w:rPr>
    </w:pPr>
    <w:r>
      <w:rPr>
        <w:sz w:val="16"/>
        <w:szCs w:val="16"/>
      </w:rPr>
      <w:t>Medical Emergenc</w:t>
    </w:r>
    <w:r w:rsidR="004360DF">
      <w:rPr>
        <w:sz w:val="16"/>
        <w:szCs w:val="16"/>
      </w:rPr>
      <w:t>y</w:t>
    </w:r>
    <w:r w:rsidR="00E60A24" w:rsidRPr="00E60A24">
      <w:rPr>
        <w:sz w:val="16"/>
        <w:szCs w:val="16"/>
      </w:rPr>
      <w:t xml:space="preserve"> Procedure</w:t>
    </w:r>
    <w:r w:rsidR="00E60A24" w:rsidRPr="00E60A24">
      <w:rPr>
        <w:sz w:val="16"/>
        <w:szCs w:val="16"/>
      </w:rPr>
      <w:tab/>
    </w:r>
    <w:r w:rsidR="00E60A24" w:rsidRPr="00E60A24">
      <w:rPr>
        <w:sz w:val="16"/>
        <w:szCs w:val="16"/>
      </w:rPr>
      <w:tab/>
      <w:t xml:space="preserve">Page </w:t>
    </w:r>
    <w:r w:rsidR="00E60A24" w:rsidRPr="00E60A24">
      <w:rPr>
        <w:sz w:val="16"/>
        <w:szCs w:val="16"/>
      </w:rPr>
      <w:fldChar w:fldCharType="begin"/>
    </w:r>
    <w:r w:rsidR="00E60A24" w:rsidRPr="00E60A24">
      <w:rPr>
        <w:sz w:val="16"/>
        <w:szCs w:val="16"/>
      </w:rPr>
      <w:instrText xml:space="preserve"> PAGE   \* MERGEFORMAT </w:instrText>
    </w:r>
    <w:r w:rsidR="00E60A24" w:rsidRPr="00E60A24">
      <w:rPr>
        <w:sz w:val="16"/>
        <w:szCs w:val="16"/>
      </w:rPr>
      <w:fldChar w:fldCharType="separate"/>
    </w:r>
    <w:r w:rsidR="00E60A24">
      <w:rPr>
        <w:sz w:val="16"/>
        <w:szCs w:val="16"/>
      </w:rPr>
      <w:t>1</w:t>
    </w:r>
    <w:r w:rsidR="00E60A24" w:rsidRPr="00E60A24">
      <w:rPr>
        <w:noProof/>
        <w:sz w:val="16"/>
        <w:szCs w:val="16"/>
      </w:rPr>
      <w:fldChar w:fldCharType="end"/>
    </w:r>
  </w:p>
  <w:p w14:paraId="04DEBEB2" w14:textId="643A527E" w:rsidR="00D64348" w:rsidRPr="00E60A24" w:rsidRDefault="00E60A24">
    <w:pPr>
      <w:pStyle w:val="Footer"/>
      <w:rPr>
        <w:sz w:val="16"/>
        <w:szCs w:val="16"/>
      </w:rPr>
    </w:pPr>
    <w:r w:rsidRPr="00E60A24">
      <w:rPr>
        <w:noProof/>
        <w:sz w:val="16"/>
        <w:szCs w:val="16"/>
      </w:rPr>
      <w:t>All printed copies are uncontrolled</w:t>
    </w:r>
    <w:r w:rsidRPr="00E60A24">
      <w:rPr>
        <w:noProof/>
        <w:sz w:val="16"/>
        <w:szCs w:val="16"/>
      </w:rPr>
      <w:tab/>
    </w:r>
    <w:r w:rsidRPr="00E60A24">
      <w:rPr>
        <w:noProof/>
        <w:sz w:val="16"/>
        <w:szCs w:val="16"/>
      </w:rPr>
      <w:tab/>
      <w:t>As at January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13C" w14:textId="7AD7BC77" w:rsidR="00D64348" w:rsidRDefault="00D64348">
    <w:pPr>
      <w:pStyle w:val="Footer"/>
      <w:pBdr>
        <w:bottom w:val="single" w:sz="6" w:space="1" w:color="auto"/>
      </w:pBdr>
    </w:pPr>
    <w:r>
      <w:rPr>
        <w:noProof/>
      </w:rPr>
      <mc:AlternateContent>
        <mc:Choice Requires="wps">
          <w:drawing>
            <wp:anchor distT="0" distB="0" distL="0" distR="0" simplePos="0" relativeHeight="251848704" behindDoc="0" locked="0" layoutInCell="1" allowOverlap="1" wp14:anchorId="2DEA4FC5" wp14:editId="37391923">
              <wp:simplePos x="635" y="635"/>
              <wp:positionH relativeFrom="page">
                <wp:align>center</wp:align>
              </wp:positionH>
              <wp:positionV relativeFrom="page">
                <wp:align>bottom</wp:align>
              </wp:positionV>
              <wp:extent cx="1537335" cy="391160"/>
              <wp:effectExtent l="0" t="0" r="5715" b="0"/>
              <wp:wrapNone/>
              <wp:docPr id="1428524168" name="Text Box 1"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6ED7C512" w14:textId="66B02CA9" w:rsidR="00D64348" w:rsidRPr="00E60A24" w:rsidRDefault="00D64348" w:rsidP="00D64348">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A4FC5" id="_x0000_t202" coordsize="21600,21600" o:spt="202" path="m,l,21600r21600,l21600,xe">
              <v:stroke joinstyle="miter"/>
              <v:path gradientshapeok="t" o:connecttype="rect"/>
            </v:shapetype>
            <v:shape id="_x0000_s1028" type="#_x0000_t202" alt="ECU Internal Information" style="position:absolute;margin-left:0;margin-top:0;width:121.05pt;height:30.8pt;z-index:251848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" filled="f" stroked="f">
              <v:textbox style="mso-fit-shape-to-text:t" inset="0,0,0,15pt">
                <w:txbxContent>
                  <w:p w14:paraId="6ED7C512" w14:textId="66B02CA9" w:rsidR="00D64348" w:rsidRPr="00E60A24" w:rsidRDefault="00D64348" w:rsidP="00D64348">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v:textbox>
              <w10:wrap anchorx="page" anchory="page"/>
            </v:shape>
          </w:pict>
        </mc:Fallback>
      </mc:AlternateContent>
    </w:r>
  </w:p>
  <w:p w14:paraId="74C669DA" w14:textId="4673FD1C" w:rsidR="00E60A24" w:rsidRPr="00E60A24" w:rsidRDefault="00294D3D">
    <w:pPr>
      <w:pStyle w:val="Footer"/>
      <w:rPr>
        <w:noProof/>
        <w:sz w:val="16"/>
        <w:szCs w:val="16"/>
      </w:rPr>
    </w:pPr>
    <w:r>
      <w:rPr>
        <w:sz w:val="16"/>
        <w:szCs w:val="16"/>
      </w:rPr>
      <w:t>Earthquake or Ground Movement</w:t>
    </w:r>
    <w:r w:rsidR="002721F5">
      <w:rPr>
        <w:sz w:val="16"/>
        <w:szCs w:val="16"/>
      </w:rPr>
      <w:t xml:space="preserve"> </w:t>
    </w:r>
    <w:r w:rsidR="00E60A24" w:rsidRPr="00E60A24">
      <w:rPr>
        <w:sz w:val="16"/>
        <w:szCs w:val="16"/>
      </w:rPr>
      <w:t>Procedure</w:t>
    </w:r>
    <w:r w:rsidR="00E60A24" w:rsidRPr="00E60A24">
      <w:rPr>
        <w:sz w:val="16"/>
        <w:szCs w:val="16"/>
      </w:rPr>
      <w:tab/>
    </w:r>
    <w:r w:rsidR="00E60A24" w:rsidRPr="00E60A24">
      <w:rPr>
        <w:sz w:val="16"/>
        <w:szCs w:val="16"/>
      </w:rPr>
      <w:tab/>
      <w:t xml:space="preserve">Page </w:t>
    </w:r>
    <w:r w:rsidR="00E60A24" w:rsidRPr="00E60A24">
      <w:rPr>
        <w:sz w:val="16"/>
        <w:szCs w:val="16"/>
      </w:rPr>
      <w:fldChar w:fldCharType="begin"/>
    </w:r>
    <w:r w:rsidR="00E60A24" w:rsidRPr="00E60A24">
      <w:rPr>
        <w:sz w:val="16"/>
        <w:szCs w:val="16"/>
      </w:rPr>
      <w:instrText xml:space="preserve"> PAGE   \* MERGEFORMAT </w:instrText>
    </w:r>
    <w:r w:rsidR="00E60A24" w:rsidRPr="00E60A24">
      <w:rPr>
        <w:sz w:val="16"/>
        <w:szCs w:val="16"/>
      </w:rPr>
      <w:fldChar w:fldCharType="separate"/>
    </w:r>
    <w:r w:rsidR="00E60A24" w:rsidRPr="00E60A24">
      <w:rPr>
        <w:noProof/>
        <w:sz w:val="16"/>
        <w:szCs w:val="16"/>
      </w:rPr>
      <w:t>1</w:t>
    </w:r>
    <w:r w:rsidR="00E60A24" w:rsidRPr="00E60A24">
      <w:rPr>
        <w:noProof/>
        <w:sz w:val="16"/>
        <w:szCs w:val="16"/>
      </w:rPr>
      <w:fldChar w:fldCharType="end"/>
    </w:r>
  </w:p>
  <w:p w14:paraId="1CAACD48" w14:textId="58CFAB27" w:rsidR="00E60A24" w:rsidRPr="00E60A24" w:rsidRDefault="00E60A24">
    <w:pPr>
      <w:pStyle w:val="Footer"/>
      <w:rPr>
        <w:sz w:val="16"/>
        <w:szCs w:val="16"/>
      </w:rPr>
    </w:pPr>
    <w:r w:rsidRPr="00E60A24">
      <w:rPr>
        <w:noProof/>
        <w:sz w:val="16"/>
        <w:szCs w:val="16"/>
      </w:rPr>
      <w:t>All printed copies are uncontrolled</w:t>
    </w:r>
    <w:r w:rsidRPr="00E60A24">
      <w:rPr>
        <w:noProof/>
        <w:sz w:val="16"/>
        <w:szCs w:val="16"/>
      </w:rPr>
      <w:tab/>
    </w:r>
    <w:r w:rsidRPr="00E60A24">
      <w:rPr>
        <w:noProof/>
        <w:sz w:val="16"/>
        <w:szCs w:val="16"/>
      </w:rPr>
      <w:tab/>
      <w:t>As at 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53D93" w14:textId="77777777" w:rsidR="00BC6652" w:rsidRDefault="00BC6652" w:rsidP="00D64348">
      <w:pPr>
        <w:spacing w:after="0" w:line="240" w:lineRule="auto"/>
      </w:pPr>
      <w:r>
        <w:separator/>
      </w:r>
    </w:p>
  </w:footnote>
  <w:footnote w:type="continuationSeparator" w:id="0">
    <w:p w14:paraId="0FE95463" w14:textId="77777777" w:rsidR="00BC6652" w:rsidRDefault="00BC6652" w:rsidP="00D64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3473" w14:textId="343A2D18" w:rsidR="00D64348" w:rsidRDefault="00D64348" w:rsidP="009435DB">
    <w:pPr>
      <w:pStyle w:val="Header"/>
      <w:ind w:left="581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F5DA" w14:textId="77777777" w:rsidR="006B0497" w:rsidRPr="00C23D89" w:rsidRDefault="006B0497" w:rsidP="006B0497">
    <w:pPr>
      <w:pStyle w:val="Header"/>
      <w:jc w:val="right"/>
      <w:rPr>
        <w:color w:val="FF0000"/>
        <w:sz w:val="20"/>
        <w:szCs w:val="20"/>
        <w:u w:val="single"/>
      </w:rPr>
    </w:pPr>
    <w:r w:rsidRPr="00D46847">
      <w:rPr>
        <w:noProof/>
        <w:sz w:val="20"/>
        <w:szCs w:val="20"/>
      </w:rPr>
      <w:drawing>
        <wp:anchor distT="0" distB="0" distL="114300" distR="114300" simplePos="0" relativeHeight="251852800" behindDoc="1" locked="0" layoutInCell="1" allowOverlap="1" wp14:anchorId="76296D9B" wp14:editId="2E5EC31B">
          <wp:simplePos x="0" y="0"/>
          <wp:positionH relativeFrom="page">
            <wp:posOffset>0</wp:posOffset>
          </wp:positionH>
          <wp:positionV relativeFrom="page">
            <wp:posOffset>12700</wp:posOffset>
          </wp:positionV>
          <wp:extent cx="4724400" cy="1638163"/>
          <wp:effectExtent l="0" t="0" r="0" b="635"/>
          <wp:wrapNone/>
          <wp:docPr id="503784003"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42032"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r="37490" b="84677"/>
                  <a:stretch/>
                </pic:blipFill>
                <pic:spPr bwMode="auto">
                  <a:xfrm>
                    <a:off x="0" y="0"/>
                    <a:ext cx="4724400" cy="1638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rPr>
      <w:t xml:space="preserve"> Campus Environments</w:t>
    </w:r>
  </w:p>
  <w:p w14:paraId="4B12EC11" w14:textId="77777777" w:rsidR="0085392A" w:rsidRDefault="008539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3BE3"/>
    <w:multiLevelType w:val="hybridMultilevel"/>
    <w:tmpl w:val="32FC525A"/>
    <w:lvl w:ilvl="0" w:tplc="1A44F6E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DF5CE6"/>
    <w:multiLevelType w:val="hybridMultilevel"/>
    <w:tmpl w:val="DC648B38"/>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E36CE0"/>
    <w:multiLevelType w:val="hybridMultilevel"/>
    <w:tmpl w:val="5CE2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7B5E93"/>
    <w:multiLevelType w:val="hybridMultilevel"/>
    <w:tmpl w:val="81763376"/>
    <w:lvl w:ilvl="0" w:tplc="1A44F6E0">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C0C7FBE"/>
    <w:multiLevelType w:val="hybridMultilevel"/>
    <w:tmpl w:val="4CC472A8"/>
    <w:lvl w:ilvl="0" w:tplc="FFFFFFFF">
      <w:start w:val="1"/>
      <w:numFmt w:val="bullet"/>
      <w:lvlText w:val=""/>
      <w:lvlJc w:val="left"/>
      <w:pPr>
        <w:ind w:left="720" w:hanging="360"/>
      </w:pPr>
      <w:rPr>
        <w:rFonts w:ascii="Symbol" w:hAnsi="Symbol" w:hint="default"/>
      </w:rPr>
    </w:lvl>
    <w:lvl w:ilvl="1" w:tplc="1A44F6E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3606F03"/>
    <w:multiLevelType w:val="hybridMultilevel"/>
    <w:tmpl w:val="65C0D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533356">
    <w:abstractNumId w:val="5"/>
  </w:num>
  <w:num w:numId="2" w16cid:durableId="446890673">
    <w:abstractNumId w:val="1"/>
  </w:num>
  <w:num w:numId="3" w16cid:durableId="600532151">
    <w:abstractNumId w:val="0"/>
  </w:num>
  <w:num w:numId="4" w16cid:durableId="1776317811">
    <w:abstractNumId w:val="2"/>
  </w:num>
  <w:num w:numId="5" w16cid:durableId="57365046">
    <w:abstractNumId w:val="4"/>
  </w:num>
  <w:num w:numId="6" w16cid:durableId="1802378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348"/>
    <w:rsid w:val="00007501"/>
    <w:rsid w:val="000118CA"/>
    <w:rsid w:val="0001629C"/>
    <w:rsid w:val="0002301C"/>
    <w:rsid w:val="00060ABD"/>
    <w:rsid w:val="000A3A09"/>
    <w:rsid w:val="000E1004"/>
    <w:rsid w:val="001139E6"/>
    <w:rsid w:val="00184442"/>
    <w:rsid w:val="001A58E4"/>
    <w:rsid w:val="001C3564"/>
    <w:rsid w:val="001E7364"/>
    <w:rsid w:val="002721F5"/>
    <w:rsid w:val="00290AE3"/>
    <w:rsid w:val="00294D3D"/>
    <w:rsid w:val="002C4981"/>
    <w:rsid w:val="00347175"/>
    <w:rsid w:val="00363B1E"/>
    <w:rsid w:val="003B5818"/>
    <w:rsid w:val="003C22CB"/>
    <w:rsid w:val="003D7202"/>
    <w:rsid w:val="003E1DE4"/>
    <w:rsid w:val="00435426"/>
    <w:rsid w:val="004360DF"/>
    <w:rsid w:val="00450FD8"/>
    <w:rsid w:val="00466A00"/>
    <w:rsid w:val="004B456B"/>
    <w:rsid w:val="004C1FCE"/>
    <w:rsid w:val="004C252C"/>
    <w:rsid w:val="004C4657"/>
    <w:rsid w:val="004E3BCE"/>
    <w:rsid w:val="0052724B"/>
    <w:rsid w:val="005608D0"/>
    <w:rsid w:val="005B59C7"/>
    <w:rsid w:val="005D6E7D"/>
    <w:rsid w:val="005E7F00"/>
    <w:rsid w:val="005F6358"/>
    <w:rsid w:val="006549DE"/>
    <w:rsid w:val="006B0497"/>
    <w:rsid w:val="006D0D7C"/>
    <w:rsid w:val="006E7DB5"/>
    <w:rsid w:val="007041B8"/>
    <w:rsid w:val="00722A9A"/>
    <w:rsid w:val="00732A93"/>
    <w:rsid w:val="007462B9"/>
    <w:rsid w:val="00810B15"/>
    <w:rsid w:val="008152E8"/>
    <w:rsid w:val="00841F3D"/>
    <w:rsid w:val="0085392A"/>
    <w:rsid w:val="00884C03"/>
    <w:rsid w:val="0089055A"/>
    <w:rsid w:val="008A7EA7"/>
    <w:rsid w:val="008B71C7"/>
    <w:rsid w:val="008F0F69"/>
    <w:rsid w:val="008F65A8"/>
    <w:rsid w:val="00900DAC"/>
    <w:rsid w:val="00925E5E"/>
    <w:rsid w:val="009435DB"/>
    <w:rsid w:val="00974ACF"/>
    <w:rsid w:val="00986FF6"/>
    <w:rsid w:val="00994B90"/>
    <w:rsid w:val="00996B44"/>
    <w:rsid w:val="009D1C07"/>
    <w:rsid w:val="00A637CA"/>
    <w:rsid w:val="00A75130"/>
    <w:rsid w:val="00A84B16"/>
    <w:rsid w:val="00B113F8"/>
    <w:rsid w:val="00B336DD"/>
    <w:rsid w:val="00B61F2D"/>
    <w:rsid w:val="00B879A3"/>
    <w:rsid w:val="00BB54DC"/>
    <w:rsid w:val="00BC1D47"/>
    <w:rsid w:val="00BC6652"/>
    <w:rsid w:val="00C13B68"/>
    <w:rsid w:val="00C23D89"/>
    <w:rsid w:val="00C321BA"/>
    <w:rsid w:val="00C45CA4"/>
    <w:rsid w:val="00C8767D"/>
    <w:rsid w:val="00CA1AEA"/>
    <w:rsid w:val="00CB3A38"/>
    <w:rsid w:val="00CE351F"/>
    <w:rsid w:val="00D36BCE"/>
    <w:rsid w:val="00D64348"/>
    <w:rsid w:val="00D9431C"/>
    <w:rsid w:val="00DF183F"/>
    <w:rsid w:val="00E261FA"/>
    <w:rsid w:val="00E405D5"/>
    <w:rsid w:val="00E5645A"/>
    <w:rsid w:val="00E60A24"/>
    <w:rsid w:val="00E63B99"/>
    <w:rsid w:val="00EA40B4"/>
    <w:rsid w:val="00EB2C75"/>
    <w:rsid w:val="00EE3DA6"/>
    <w:rsid w:val="00EE6CA4"/>
    <w:rsid w:val="00F5511C"/>
    <w:rsid w:val="00F92005"/>
    <w:rsid w:val="00FD1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FDA5A"/>
  <w15:chartTrackingRefBased/>
  <w15:docId w15:val="{9D90E553-EBF3-459B-8485-1363D3963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497"/>
  </w:style>
  <w:style w:type="paragraph" w:styleId="Heading1">
    <w:name w:val="heading 1"/>
    <w:basedOn w:val="Normal"/>
    <w:next w:val="Normal"/>
    <w:link w:val="Heading1Char"/>
    <w:uiPriority w:val="9"/>
    <w:qFormat/>
    <w:rsid w:val="00D643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643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43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43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43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43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3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3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3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3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643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43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43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43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43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3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3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348"/>
    <w:rPr>
      <w:rFonts w:eastAsiaTheme="majorEastAsia" w:cstheme="majorBidi"/>
      <w:color w:val="272727" w:themeColor="text1" w:themeTint="D8"/>
    </w:rPr>
  </w:style>
  <w:style w:type="paragraph" w:styleId="Title">
    <w:name w:val="Title"/>
    <w:basedOn w:val="Normal"/>
    <w:next w:val="Normal"/>
    <w:link w:val="TitleChar"/>
    <w:uiPriority w:val="10"/>
    <w:qFormat/>
    <w:rsid w:val="00D643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3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3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3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348"/>
    <w:pPr>
      <w:spacing w:before="160"/>
      <w:jc w:val="center"/>
    </w:pPr>
    <w:rPr>
      <w:i/>
      <w:iCs/>
      <w:color w:val="404040" w:themeColor="text1" w:themeTint="BF"/>
    </w:rPr>
  </w:style>
  <w:style w:type="character" w:customStyle="1" w:styleId="QuoteChar">
    <w:name w:val="Quote Char"/>
    <w:basedOn w:val="DefaultParagraphFont"/>
    <w:link w:val="Quote"/>
    <w:uiPriority w:val="29"/>
    <w:rsid w:val="00D64348"/>
    <w:rPr>
      <w:i/>
      <w:iCs/>
      <w:color w:val="404040" w:themeColor="text1" w:themeTint="BF"/>
    </w:rPr>
  </w:style>
  <w:style w:type="paragraph" w:styleId="ListParagraph">
    <w:name w:val="List Paragraph"/>
    <w:basedOn w:val="Normal"/>
    <w:uiPriority w:val="34"/>
    <w:qFormat/>
    <w:rsid w:val="00D64348"/>
    <w:pPr>
      <w:ind w:left="720"/>
      <w:contextualSpacing/>
    </w:pPr>
  </w:style>
  <w:style w:type="character" w:styleId="IntenseEmphasis">
    <w:name w:val="Intense Emphasis"/>
    <w:basedOn w:val="DefaultParagraphFont"/>
    <w:uiPriority w:val="21"/>
    <w:qFormat/>
    <w:rsid w:val="00D64348"/>
    <w:rPr>
      <w:i/>
      <w:iCs/>
      <w:color w:val="0F4761" w:themeColor="accent1" w:themeShade="BF"/>
    </w:rPr>
  </w:style>
  <w:style w:type="paragraph" w:styleId="IntenseQuote">
    <w:name w:val="Intense Quote"/>
    <w:basedOn w:val="Normal"/>
    <w:next w:val="Normal"/>
    <w:link w:val="IntenseQuoteChar"/>
    <w:uiPriority w:val="30"/>
    <w:qFormat/>
    <w:rsid w:val="00D643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4348"/>
    <w:rPr>
      <w:i/>
      <w:iCs/>
      <w:color w:val="0F4761" w:themeColor="accent1" w:themeShade="BF"/>
    </w:rPr>
  </w:style>
  <w:style w:type="character" w:styleId="IntenseReference">
    <w:name w:val="Intense Reference"/>
    <w:basedOn w:val="DefaultParagraphFont"/>
    <w:uiPriority w:val="32"/>
    <w:qFormat/>
    <w:rsid w:val="00D64348"/>
    <w:rPr>
      <w:b/>
      <w:bCs/>
      <w:smallCaps/>
      <w:color w:val="0F4761" w:themeColor="accent1" w:themeShade="BF"/>
      <w:spacing w:val="5"/>
    </w:rPr>
  </w:style>
  <w:style w:type="paragraph" w:styleId="Header">
    <w:name w:val="header"/>
    <w:basedOn w:val="Normal"/>
    <w:link w:val="HeaderChar"/>
    <w:uiPriority w:val="99"/>
    <w:unhideWhenUsed/>
    <w:rsid w:val="00D643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348"/>
  </w:style>
  <w:style w:type="paragraph" w:styleId="Footer">
    <w:name w:val="footer"/>
    <w:basedOn w:val="Normal"/>
    <w:link w:val="FooterChar"/>
    <w:uiPriority w:val="99"/>
    <w:unhideWhenUsed/>
    <w:rsid w:val="00D643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348"/>
  </w:style>
  <w:style w:type="table" w:styleId="TableGrid">
    <w:name w:val="Table Grid"/>
    <w:basedOn w:val="TableNormal"/>
    <w:uiPriority w:val="59"/>
    <w:rsid w:val="006B049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169</Words>
  <Characters>1077</Characters>
  <Application>Microsoft Office Word</Application>
  <DocSecurity>0</DocSecurity>
  <Lines>27</Lines>
  <Paragraphs>15</Paragraphs>
  <ScaleCrop>false</ScaleCrop>
  <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VILJOEN</dc:creator>
  <cp:keywords/>
  <dc:description/>
  <cp:lastModifiedBy>Lorna VILJOEN</cp:lastModifiedBy>
  <cp:revision>5</cp:revision>
  <dcterms:created xsi:type="dcterms:W3CDTF">2026-01-06T06:46:00Z</dcterms:created>
  <dcterms:modified xsi:type="dcterms:W3CDTF">2026-01-06T06:48:00Z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55258c88,73132b5b,2dfd1aeb</vt:lpwstr>
  </property>
  <property fmtid="{D5CDD505-2E9C-101B-9397-08002B2CF9AE}" pid="3" name="ClassificationContentMarkingFooterFontProps">
    <vt:lpwstr>#000000,12,Calibri</vt:lpwstr>
  </property>
  <property fmtid="{D5CDD505-2E9C-101B-9397-08002B2CF9AE}" pid="4" name="ClassificationContentMarkingFooterText">
    <vt:lpwstr>ECU Internal Information</vt:lpwstr>
  </property>
  <property fmtid="{D5CDD505-2E9C-101B-9397-08002B2CF9AE}" pid="5" name="MSIP_Label_03081eab-cc3f-49a2-9582-7dfc12a01625_Enabled">
    <vt:lpwstr>true</vt:lpwstr>
  </property>
  <property fmtid="{D5CDD505-2E9C-101B-9397-08002B2CF9AE}" pid="6" name="MSIP_Label_03081eab-cc3f-49a2-9582-7dfc12a01625_SetDate">
    <vt:lpwstr>2025-03-05T05:52:25Z</vt:lpwstr>
  </property>
  <property fmtid="{D5CDD505-2E9C-101B-9397-08002B2CF9AE}" pid="7" name="MSIP_Label_03081eab-cc3f-49a2-9582-7dfc12a01625_Method">
    <vt:lpwstr>Standard</vt:lpwstr>
  </property>
  <property fmtid="{D5CDD505-2E9C-101B-9397-08002B2CF9AE}" pid="8" name="MSIP_Label_03081eab-cc3f-49a2-9582-7dfc12a01625_Name">
    <vt:lpwstr>Internal</vt:lpwstr>
  </property>
  <property fmtid="{D5CDD505-2E9C-101B-9397-08002B2CF9AE}" pid="9" name="MSIP_Label_03081eab-cc3f-49a2-9582-7dfc12a01625_SiteId">
    <vt:lpwstr>9bcb323d-7fa3-45e7-a36f-6d9cfdbcc272</vt:lpwstr>
  </property>
  <property fmtid="{D5CDD505-2E9C-101B-9397-08002B2CF9AE}" pid="10" name="MSIP_Label_03081eab-cc3f-49a2-9582-7dfc12a01625_ActionId">
    <vt:lpwstr>f5e6133d-999f-43e6-8c3d-2d0bd06cd0d6</vt:lpwstr>
  </property>
  <property fmtid="{D5CDD505-2E9C-101B-9397-08002B2CF9AE}" pid="11" name="MSIP_Label_03081eab-cc3f-49a2-9582-7dfc12a01625_ContentBits">
    <vt:lpwstr>2</vt:lpwstr>
  </property>
</Properties>
</file>