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4DDA0" w14:textId="6A7005AA" w:rsidR="00FD1846" w:rsidRDefault="00FD1846"/>
    <w:p w14:paraId="58FF61B0" w14:textId="77777777" w:rsidR="001C3564" w:rsidRPr="001C3564" w:rsidRDefault="001C3564" w:rsidP="001C3564"/>
    <w:p w14:paraId="15ACFA35" w14:textId="77777777" w:rsidR="001C3564" w:rsidRDefault="001C3564" w:rsidP="001C3564"/>
    <w:p w14:paraId="66A1E65C" w14:textId="67E8B0C4" w:rsidR="006B0497" w:rsidRDefault="002D315A" w:rsidP="00E60A24">
      <w:pPr>
        <w:pBdr>
          <w:bottom w:val="single" w:sz="6" w:space="1" w:color="auto"/>
        </w:pBdr>
        <w:rPr>
          <w:b/>
          <w:bCs/>
          <w:color w:val="24A78E"/>
          <w:sz w:val="32"/>
          <w:szCs w:val="32"/>
        </w:rPr>
      </w:pPr>
      <w:r>
        <w:rPr>
          <w:b/>
          <w:bCs/>
          <w:color w:val="24A78E"/>
          <w:sz w:val="32"/>
          <w:szCs w:val="32"/>
        </w:rPr>
        <w:t>Active Armed Offender</w:t>
      </w:r>
      <w:r w:rsidR="0071279B">
        <w:rPr>
          <w:b/>
          <w:bCs/>
          <w:color w:val="24A78E"/>
          <w:sz w:val="32"/>
          <w:szCs w:val="32"/>
        </w:rPr>
        <w:t xml:space="preserve"> </w:t>
      </w:r>
      <w:r w:rsidR="00E60A24" w:rsidRPr="00E60A24">
        <w:rPr>
          <w:b/>
          <w:bCs/>
          <w:color w:val="24A78E"/>
          <w:sz w:val="32"/>
          <w:szCs w:val="32"/>
        </w:rPr>
        <w:t>Procedure</w:t>
      </w:r>
    </w:p>
    <w:p w14:paraId="01E34AA8" w14:textId="77777777" w:rsidR="00670C3D" w:rsidRPr="00AB159E" w:rsidRDefault="00670C3D" w:rsidP="00670C3D">
      <w:pPr>
        <w:keepNext/>
        <w:keepLines/>
      </w:pPr>
      <w:hyperlink r:id="rId7" w:tgtFrame="_blank" w:history="1">
        <w:r w:rsidRPr="00AB159E">
          <w:t>An Active Armed Offender is defined as an armed offender who is actively engaged in killing or attempting to kill people, demonstrating their intention to continue doing so while having access to additional potential victims. This definition encompasses incidents where the offender may use various weapons, including firearms or knives, to cause serious harm to multiple individuals. </w:t>
        </w:r>
      </w:hyperlink>
    </w:p>
    <w:tbl>
      <w:tblPr>
        <w:tblStyle w:val="TableGrid"/>
        <w:tblW w:w="0" w:type="auto"/>
        <w:tblLook w:val="04A0" w:firstRow="1" w:lastRow="0" w:firstColumn="1" w:lastColumn="0" w:noHBand="0" w:noVBand="1"/>
      </w:tblPr>
      <w:tblGrid>
        <w:gridCol w:w="3265"/>
        <w:gridCol w:w="5751"/>
      </w:tblGrid>
      <w:tr w:rsidR="00670C3D" w:rsidRPr="001E1DEF" w14:paraId="22868362" w14:textId="77777777" w:rsidTr="00167342">
        <w:trPr>
          <w:trHeight w:val="454"/>
          <w:tblHeader/>
        </w:trPr>
        <w:tc>
          <w:tcPr>
            <w:tcW w:w="3397" w:type="dxa"/>
            <w:shd w:val="clear" w:color="auto" w:fill="000000" w:themeFill="text1"/>
            <w:vAlign w:val="center"/>
          </w:tcPr>
          <w:p w14:paraId="07B3AFB4" w14:textId="77777777" w:rsidR="00670C3D" w:rsidRPr="001E1DEF" w:rsidRDefault="00670C3D" w:rsidP="00167342">
            <w:pPr>
              <w:rPr>
                <w:b/>
                <w:bCs/>
                <w:color w:val="FFFFFF" w:themeColor="background1"/>
              </w:rPr>
            </w:pPr>
            <w:r w:rsidRPr="001E1DEF">
              <w:rPr>
                <w:b/>
                <w:bCs/>
                <w:color w:val="FFFFFF" w:themeColor="background1"/>
              </w:rPr>
              <w:t>Role / Parties</w:t>
            </w:r>
          </w:p>
        </w:tc>
        <w:tc>
          <w:tcPr>
            <w:tcW w:w="5999" w:type="dxa"/>
            <w:shd w:val="clear" w:color="auto" w:fill="000000" w:themeFill="text1"/>
            <w:vAlign w:val="center"/>
          </w:tcPr>
          <w:p w14:paraId="1368475D" w14:textId="77777777" w:rsidR="00670C3D" w:rsidRPr="001E1DEF" w:rsidRDefault="00670C3D" w:rsidP="00167342">
            <w:pPr>
              <w:rPr>
                <w:b/>
                <w:bCs/>
                <w:color w:val="FFFFFF" w:themeColor="background1"/>
              </w:rPr>
            </w:pPr>
            <w:r w:rsidRPr="001E1DEF">
              <w:rPr>
                <w:b/>
                <w:bCs/>
                <w:color w:val="FFFFFF" w:themeColor="background1"/>
              </w:rPr>
              <w:t xml:space="preserve">Actions and Response </w:t>
            </w:r>
            <w:r>
              <w:rPr>
                <w:b/>
                <w:bCs/>
                <w:color w:val="FFFFFF" w:themeColor="background1"/>
              </w:rPr>
              <w:t>Procedures</w:t>
            </w:r>
          </w:p>
        </w:tc>
      </w:tr>
      <w:tr w:rsidR="00670C3D" w:rsidRPr="00C677CE" w14:paraId="7FB39869" w14:textId="77777777" w:rsidTr="00167342">
        <w:trPr>
          <w:trHeight w:val="454"/>
        </w:trPr>
        <w:tc>
          <w:tcPr>
            <w:tcW w:w="3397" w:type="dxa"/>
            <w:vAlign w:val="center"/>
          </w:tcPr>
          <w:p w14:paraId="1D6B1192" w14:textId="77777777" w:rsidR="00670C3D" w:rsidRPr="00C677CE" w:rsidRDefault="00670C3D" w:rsidP="00167342">
            <w:pPr>
              <w:rPr>
                <w:sz w:val="22"/>
                <w:szCs w:val="22"/>
              </w:rPr>
            </w:pPr>
            <w:r>
              <w:rPr>
                <w:sz w:val="22"/>
                <w:szCs w:val="22"/>
              </w:rPr>
              <w:t>Person(s) Discovering or Directly Affected</w:t>
            </w:r>
          </w:p>
        </w:tc>
        <w:tc>
          <w:tcPr>
            <w:tcW w:w="5999" w:type="dxa"/>
            <w:vAlign w:val="center"/>
          </w:tcPr>
          <w:p w14:paraId="2F8DCA65" w14:textId="77777777" w:rsidR="00670C3D" w:rsidRDefault="00670C3D" w:rsidP="00167342">
            <w:pPr>
              <w:pStyle w:val="ListParagraph"/>
              <w:numPr>
                <w:ilvl w:val="0"/>
                <w:numId w:val="1"/>
              </w:numPr>
              <w:ind w:left="437"/>
              <w:rPr>
                <w:sz w:val="22"/>
                <w:szCs w:val="22"/>
              </w:rPr>
            </w:pPr>
            <w:r w:rsidRPr="00632A10">
              <w:rPr>
                <w:sz w:val="22"/>
                <w:szCs w:val="22"/>
              </w:rPr>
              <w:t xml:space="preserve">Apply </w:t>
            </w:r>
            <w:r w:rsidRPr="00A7769A">
              <w:rPr>
                <w:b/>
                <w:bCs/>
                <w:color w:val="C00000"/>
                <w:sz w:val="22"/>
                <w:szCs w:val="22"/>
              </w:rPr>
              <w:t>ESCAPE, HIDE, TELL</w:t>
            </w:r>
            <w:r w:rsidRPr="00A7769A">
              <w:rPr>
                <w:color w:val="C00000"/>
                <w:sz w:val="22"/>
                <w:szCs w:val="22"/>
              </w:rPr>
              <w:t xml:space="preserve"> </w:t>
            </w:r>
            <w:r w:rsidRPr="00632A10">
              <w:rPr>
                <w:sz w:val="22"/>
                <w:szCs w:val="22"/>
              </w:rPr>
              <w:t>based on immediate safety.</w:t>
            </w:r>
          </w:p>
          <w:p w14:paraId="5513F58F" w14:textId="77777777" w:rsidR="00670C3D" w:rsidRPr="00632A10" w:rsidRDefault="00670C3D" w:rsidP="00670C3D">
            <w:pPr>
              <w:pStyle w:val="ListParagraph"/>
              <w:numPr>
                <w:ilvl w:val="0"/>
                <w:numId w:val="8"/>
              </w:numPr>
              <w:rPr>
                <w:sz w:val="22"/>
                <w:szCs w:val="22"/>
              </w:rPr>
            </w:pPr>
            <w:r w:rsidRPr="00632A10">
              <w:rPr>
                <w:b/>
                <w:bCs/>
                <w:sz w:val="22"/>
                <w:szCs w:val="22"/>
              </w:rPr>
              <w:t>ESCAPE</w:t>
            </w:r>
            <w:r w:rsidRPr="00632A10">
              <w:rPr>
                <w:sz w:val="22"/>
                <w:szCs w:val="22"/>
              </w:rPr>
              <w:t>: Leave the area immediately if safe; do not wait for others.</w:t>
            </w:r>
          </w:p>
          <w:p w14:paraId="79C0433E" w14:textId="77777777" w:rsidR="00670C3D" w:rsidRPr="00632A10" w:rsidRDefault="00670C3D" w:rsidP="00670C3D">
            <w:pPr>
              <w:pStyle w:val="ListParagraph"/>
              <w:numPr>
                <w:ilvl w:val="0"/>
                <w:numId w:val="8"/>
              </w:numPr>
              <w:rPr>
                <w:sz w:val="22"/>
                <w:szCs w:val="22"/>
              </w:rPr>
            </w:pPr>
            <w:r w:rsidRPr="00632A10">
              <w:rPr>
                <w:b/>
                <w:bCs/>
                <w:sz w:val="22"/>
                <w:szCs w:val="22"/>
              </w:rPr>
              <w:t>HIDE</w:t>
            </w:r>
            <w:r w:rsidRPr="00632A10">
              <w:rPr>
                <w:sz w:val="22"/>
                <w:szCs w:val="22"/>
              </w:rPr>
              <w:t>: If escape is unsafe, hide, lock/block doors, silence phones.</w:t>
            </w:r>
          </w:p>
          <w:p w14:paraId="5FE088A0" w14:textId="77777777" w:rsidR="00670C3D" w:rsidRDefault="00670C3D" w:rsidP="00670C3D">
            <w:pPr>
              <w:pStyle w:val="ListParagraph"/>
              <w:numPr>
                <w:ilvl w:val="0"/>
                <w:numId w:val="8"/>
              </w:numPr>
              <w:rPr>
                <w:sz w:val="22"/>
                <w:szCs w:val="22"/>
              </w:rPr>
            </w:pPr>
            <w:r w:rsidRPr="00632A10">
              <w:rPr>
                <w:b/>
                <w:bCs/>
                <w:sz w:val="22"/>
                <w:szCs w:val="22"/>
              </w:rPr>
              <w:t>TELL</w:t>
            </w:r>
            <w:r w:rsidRPr="00632A10">
              <w:rPr>
                <w:sz w:val="22"/>
                <w:szCs w:val="22"/>
              </w:rPr>
              <w:t xml:space="preserve">: </w:t>
            </w:r>
            <w:r w:rsidRPr="00632A10">
              <w:rPr>
                <w:b/>
                <w:bCs/>
                <w:sz w:val="22"/>
                <w:szCs w:val="22"/>
              </w:rPr>
              <w:t>Call 000</w:t>
            </w:r>
            <w:r w:rsidRPr="00632A10">
              <w:rPr>
                <w:sz w:val="22"/>
                <w:szCs w:val="22"/>
              </w:rPr>
              <w:t>, then notify ECU Security when safe.</w:t>
            </w:r>
          </w:p>
          <w:p w14:paraId="723B488A" w14:textId="77777777" w:rsidR="00670C3D" w:rsidRDefault="00670C3D" w:rsidP="00167342">
            <w:pPr>
              <w:pStyle w:val="ListParagraph"/>
              <w:numPr>
                <w:ilvl w:val="0"/>
                <w:numId w:val="1"/>
              </w:numPr>
              <w:ind w:left="437"/>
              <w:rPr>
                <w:sz w:val="22"/>
                <w:szCs w:val="22"/>
              </w:rPr>
            </w:pPr>
            <w:r w:rsidRPr="00632A10">
              <w:rPr>
                <w:b/>
                <w:bCs/>
                <w:sz w:val="22"/>
                <w:szCs w:val="22"/>
              </w:rPr>
              <w:t>Fight as a last resort</w:t>
            </w:r>
            <w:r w:rsidRPr="00632A10">
              <w:rPr>
                <w:sz w:val="22"/>
                <w:szCs w:val="22"/>
              </w:rPr>
              <w:t xml:space="preserve"> only if your life is in immediate danger.</w:t>
            </w:r>
          </w:p>
          <w:p w14:paraId="1F905903" w14:textId="77777777" w:rsidR="00670C3D" w:rsidRPr="00784E26" w:rsidRDefault="00670C3D" w:rsidP="00167342">
            <w:pPr>
              <w:pStyle w:val="ListParagraph"/>
              <w:numPr>
                <w:ilvl w:val="0"/>
                <w:numId w:val="1"/>
              </w:numPr>
              <w:ind w:left="437"/>
              <w:rPr>
                <w:sz w:val="22"/>
                <w:szCs w:val="22"/>
              </w:rPr>
            </w:pPr>
            <w:r w:rsidRPr="00632A10">
              <w:rPr>
                <w:sz w:val="22"/>
                <w:szCs w:val="22"/>
              </w:rPr>
              <w:t>Provide information to Police when safe to do so</w:t>
            </w:r>
            <w:r w:rsidRPr="00784E26">
              <w:rPr>
                <w:sz w:val="22"/>
                <w:szCs w:val="22"/>
              </w:rPr>
              <w:t>.</w:t>
            </w:r>
          </w:p>
        </w:tc>
      </w:tr>
      <w:tr w:rsidR="00670C3D" w:rsidRPr="00C677CE" w14:paraId="7C7A9620" w14:textId="77777777" w:rsidTr="00167342">
        <w:trPr>
          <w:trHeight w:val="454"/>
        </w:trPr>
        <w:tc>
          <w:tcPr>
            <w:tcW w:w="3397" w:type="dxa"/>
            <w:vAlign w:val="center"/>
          </w:tcPr>
          <w:p w14:paraId="27EAE98F" w14:textId="77777777" w:rsidR="00670C3D" w:rsidRPr="00C677CE" w:rsidRDefault="00670C3D" w:rsidP="00167342">
            <w:pPr>
              <w:rPr>
                <w:sz w:val="22"/>
                <w:szCs w:val="22"/>
              </w:rPr>
            </w:pPr>
            <w:r>
              <w:rPr>
                <w:sz w:val="22"/>
                <w:szCs w:val="22"/>
              </w:rPr>
              <w:t>Staff, Students and Visitors</w:t>
            </w:r>
          </w:p>
        </w:tc>
        <w:tc>
          <w:tcPr>
            <w:tcW w:w="5999" w:type="dxa"/>
            <w:vAlign w:val="center"/>
          </w:tcPr>
          <w:p w14:paraId="7A0EDEB3" w14:textId="77777777" w:rsidR="00670C3D" w:rsidRPr="008A039F" w:rsidRDefault="00670C3D" w:rsidP="00167342">
            <w:pPr>
              <w:pStyle w:val="ListParagraph"/>
              <w:numPr>
                <w:ilvl w:val="0"/>
                <w:numId w:val="1"/>
              </w:numPr>
              <w:ind w:left="437"/>
              <w:rPr>
                <w:sz w:val="22"/>
                <w:szCs w:val="22"/>
              </w:rPr>
            </w:pPr>
            <w:r w:rsidRPr="008A039F">
              <w:rPr>
                <w:sz w:val="22"/>
                <w:szCs w:val="22"/>
              </w:rPr>
              <w:t xml:space="preserve">Apply </w:t>
            </w:r>
            <w:r w:rsidRPr="008A039F">
              <w:rPr>
                <w:b/>
                <w:bCs/>
                <w:sz w:val="22"/>
                <w:szCs w:val="22"/>
              </w:rPr>
              <w:t>ESCAPE, HIDE, TELL</w:t>
            </w:r>
            <w:r w:rsidRPr="008A039F">
              <w:rPr>
                <w:sz w:val="22"/>
                <w:szCs w:val="22"/>
              </w:rPr>
              <w:t xml:space="preserve"> as appropriate.</w:t>
            </w:r>
          </w:p>
          <w:p w14:paraId="27826B5F" w14:textId="77777777" w:rsidR="00670C3D" w:rsidRDefault="00670C3D" w:rsidP="00167342">
            <w:pPr>
              <w:pStyle w:val="ListParagraph"/>
              <w:numPr>
                <w:ilvl w:val="0"/>
                <w:numId w:val="1"/>
              </w:numPr>
              <w:ind w:left="437"/>
              <w:rPr>
                <w:sz w:val="22"/>
                <w:szCs w:val="22"/>
              </w:rPr>
            </w:pPr>
            <w:r w:rsidRPr="008A039F">
              <w:rPr>
                <w:sz w:val="22"/>
                <w:szCs w:val="22"/>
              </w:rPr>
              <w:t>Follow instructions from STS and Police; lockdown may be safer than evacuation.</w:t>
            </w:r>
          </w:p>
          <w:p w14:paraId="17EE852B" w14:textId="77777777" w:rsidR="00670C3D" w:rsidRPr="006934CC" w:rsidRDefault="00670C3D" w:rsidP="00167342">
            <w:pPr>
              <w:pStyle w:val="ListParagraph"/>
              <w:numPr>
                <w:ilvl w:val="0"/>
                <w:numId w:val="1"/>
              </w:numPr>
              <w:ind w:left="437"/>
              <w:rPr>
                <w:b/>
                <w:bCs/>
                <w:sz w:val="22"/>
                <w:szCs w:val="22"/>
              </w:rPr>
            </w:pPr>
            <w:r w:rsidRPr="006934CC">
              <w:rPr>
                <w:b/>
                <w:bCs/>
                <w:sz w:val="22"/>
                <w:szCs w:val="22"/>
              </w:rPr>
              <w:t>When Police arrive:</w:t>
            </w:r>
          </w:p>
          <w:p w14:paraId="34779006" w14:textId="77777777" w:rsidR="00670C3D" w:rsidRPr="008A039F" w:rsidRDefault="00670C3D" w:rsidP="00670C3D">
            <w:pPr>
              <w:pStyle w:val="ListParagraph"/>
              <w:numPr>
                <w:ilvl w:val="1"/>
                <w:numId w:val="9"/>
              </w:numPr>
              <w:rPr>
                <w:sz w:val="22"/>
                <w:szCs w:val="22"/>
              </w:rPr>
            </w:pPr>
            <w:r w:rsidRPr="008A039F">
              <w:rPr>
                <w:sz w:val="22"/>
                <w:szCs w:val="22"/>
              </w:rPr>
              <w:t>They may not initially be able to distinguish offenders from victims.</w:t>
            </w:r>
          </w:p>
          <w:p w14:paraId="69DD0201" w14:textId="77777777" w:rsidR="00670C3D" w:rsidRPr="008A039F" w:rsidRDefault="00670C3D" w:rsidP="00670C3D">
            <w:pPr>
              <w:pStyle w:val="ListParagraph"/>
              <w:numPr>
                <w:ilvl w:val="1"/>
                <w:numId w:val="9"/>
              </w:numPr>
              <w:rPr>
                <w:sz w:val="22"/>
                <w:szCs w:val="22"/>
              </w:rPr>
            </w:pPr>
            <w:r w:rsidRPr="008A039F">
              <w:rPr>
                <w:sz w:val="22"/>
                <w:szCs w:val="22"/>
              </w:rPr>
              <w:t>Police may point weapons at you; remain calm and follow commands.</w:t>
            </w:r>
          </w:p>
          <w:p w14:paraId="5EA2D9AC" w14:textId="77777777" w:rsidR="00670C3D" w:rsidRPr="008A039F" w:rsidRDefault="00670C3D" w:rsidP="00670C3D">
            <w:pPr>
              <w:pStyle w:val="ListParagraph"/>
              <w:numPr>
                <w:ilvl w:val="1"/>
                <w:numId w:val="9"/>
              </w:numPr>
              <w:rPr>
                <w:sz w:val="22"/>
                <w:szCs w:val="22"/>
              </w:rPr>
            </w:pPr>
            <w:proofErr w:type="gramStart"/>
            <w:r w:rsidRPr="008A039F">
              <w:rPr>
                <w:sz w:val="22"/>
                <w:szCs w:val="22"/>
              </w:rPr>
              <w:t>Keep hands visible at all times</w:t>
            </w:r>
            <w:proofErr w:type="gramEnd"/>
            <w:r w:rsidRPr="008A039F">
              <w:rPr>
                <w:sz w:val="22"/>
                <w:szCs w:val="22"/>
              </w:rPr>
              <w:t>.</w:t>
            </w:r>
          </w:p>
          <w:p w14:paraId="2885783F" w14:textId="77777777" w:rsidR="00670C3D" w:rsidRPr="008A039F" w:rsidRDefault="00670C3D" w:rsidP="00670C3D">
            <w:pPr>
              <w:pStyle w:val="ListParagraph"/>
              <w:numPr>
                <w:ilvl w:val="1"/>
                <w:numId w:val="9"/>
              </w:numPr>
              <w:rPr>
                <w:sz w:val="22"/>
                <w:szCs w:val="22"/>
              </w:rPr>
            </w:pPr>
            <w:r w:rsidRPr="008A039F">
              <w:rPr>
                <w:sz w:val="22"/>
                <w:szCs w:val="22"/>
              </w:rPr>
              <w:t>Avoid sudden movements or shouting.</w:t>
            </w:r>
          </w:p>
          <w:p w14:paraId="2362DDC8" w14:textId="77777777" w:rsidR="00670C3D" w:rsidRPr="008A039F" w:rsidRDefault="00670C3D" w:rsidP="00670C3D">
            <w:pPr>
              <w:pStyle w:val="ListParagraph"/>
              <w:numPr>
                <w:ilvl w:val="1"/>
                <w:numId w:val="9"/>
              </w:numPr>
              <w:rPr>
                <w:sz w:val="22"/>
                <w:szCs w:val="22"/>
              </w:rPr>
            </w:pPr>
            <w:r w:rsidRPr="008A039F">
              <w:rPr>
                <w:sz w:val="22"/>
                <w:szCs w:val="22"/>
              </w:rPr>
              <w:t>Expect Police to move past you to locate the offender.</w:t>
            </w:r>
          </w:p>
          <w:p w14:paraId="22E313C8" w14:textId="77777777" w:rsidR="00670C3D" w:rsidRPr="00784E26" w:rsidRDefault="00670C3D" w:rsidP="00670C3D">
            <w:pPr>
              <w:pStyle w:val="ListParagraph"/>
              <w:numPr>
                <w:ilvl w:val="1"/>
                <w:numId w:val="9"/>
              </w:numPr>
              <w:rPr>
                <w:sz w:val="22"/>
                <w:szCs w:val="22"/>
              </w:rPr>
            </w:pPr>
            <w:r w:rsidRPr="008A039F">
              <w:rPr>
                <w:sz w:val="22"/>
                <w:szCs w:val="22"/>
              </w:rPr>
              <w:t>Follow all instructions from emergency services personnel</w:t>
            </w:r>
            <w:r w:rsidRPr="00784E26">
              <w:rPr>
                <w:sz w:val="22"/>
                <w:szCs w:val="22"/>
              </w:rPr>
              <w:t>.</w:t>
            </w:r>
          </w:p>
        </w:tc>
      </w:tr>
    </w:tbl>
    <w:p w14:paraId="05DE4BDB" w14:textId="77777777" w:rsidR="00670C3D" w:rsidRDefault="00670C3D" w:rsidP="00670C3D"/>
    <w:p w14:paraId="4481D1A7" w14:textId="17AC18DB" w:rsidR="001C3564" w:rsidRPr="006B0497" w:rsidRDefault="001C3564" w:rsidP="00670C3D">
      <w:pPr>
        <w:jc w:val="both"/>
        <w:rPr>
          <w:rFonts w:ascii="Aptos" w:hAnsi="Aptos"/>
        </w:rPr>
      </w:pPr>
    </w:p>
    <w:sectPr w:rsidR="001C3564" w:rsidRPr="006B0497" w:rsidSect="006B049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899D9" w14:textId="77777777" w:rsidR="00BC6652" w:rsidRDefault="00BC6652" w:rsidP="00D64348">
      <w:pPr>
        <w:spacing w:after="0" w:line="240" w:lineRule="auto"/>
      </w:pPr>
      <w:r>
        <w:separator/>
      </w:r>
    </w:p>
  </w:endnote>
  <w:endnote w:type="continuationSeparator" w:id="0">
    <w:p w14:paraId="5037769B" w14:textId="77777777" w:rsidR="00BC6652" w:rsidRDefault="00BC6652" w:rsidP="00D64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E691" w14:textId="4666E21C" w:rsidR="00D64348" w:rsidRDefault="00D64348">
    <w:pPr>
      <w:pStyle w:val="Footer"/>
    </w:pPr>
    <w:r>
      <w:rPr>
        <w:noProof/>
      </w:rPr>
      <mc:AlternateContent>
        <mc:Choice Requires="wps">
          <w:drawing>
            <wp:anchor distT="0" distB="0" distL="0" distR="0" simplePos="0" relativeHeight="251661312" behindDoc="0" locked="0" layoutInCell="1" allowOverlap="1" wp14:anchorId="73FD1BD1" wp14:editId="2B54119C">
              <wp:simplePos x="635" y="635"/>
              <wp:positionH relativeFrom="page">
                <wp:align>center</wp:align>
              </wp:positionH>
              <wp:positionV relativeFrom="page">
                <wp:align>bottom</wp:align>
              </wp:positionV>
              <wp:extent cx="1537335" cy="391160"/>
              <wp:effectExtent l="0" t="0" r="5715" b="0"/>
              <wp:wrapNone/>
              <wp:docPr id="1930636123" name="Text Box 2"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17C575D4" w14:textId="0D45F5C0" w:rsidR="00D64348" w:rsidRPr="00D64348" w:rsidRDefault="00D64348" w:rsidP="00D64348">
                          <w:pPr>
                            <w:spacing w:after="0"/>
                            <w:rPr>
                              <w:rFonts w:ascii="Calibri" w:eastAsia="Calibri" w:hAnsi="Calibri" w:cs="Calibri"/>
                              <w:noProof/>
                              <w:color w:val="000000"/>
                              <w:sz w:val="24"/>
                              <w:szCs w:val="24"/>
                            </w:rPr>
                          </w:pPr>
                          <w:r w:rsidRPr="00D64348">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D1BD1" id="_x0000_t202" coordsize="21600,21600" o:spt="202" path="m,l,21600r21600,l21600,xe">
              <v:stroke joinstyle="miter"/>
              <v:path gradientshapeok="t" o:connecttype="rect"/>
            </v:shapetype>
            <v:shape id="Text Box 2" o:spid="_x0000_s1026" type="#_x0000_t202" alt="ECU Internal Information" style="position:absolute;margin-left:0;margin-top:0;width:121.05pt;height:30.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" filled="f" stroked="f">
              <v:textbox style="mso-fit-shape-to-text:t" inset="0,0,0,15pt">
                <w:txbxContent>
                  <w:p w14:paraId="17C575D4" w14:textId="0D45F5C0" w:rsidR="00D64348" w:rsidRPr="00D64348" w:rsidRDefault="00D64348" w:rsidP="00D64348">
                    <w:pPr>
                      <w:spacing w:after="0"/>
                      <w:rPr>
                        <w:rFonts w:ascii="Calibri" w:eastAsia="Calibri" w:hAnsi="Calibri" w:cs="Calibri"/>
                        <w:noProof/>
                        <w:color w:val="000000"/>
                        <w:sz w:val="24"/>
                        <w:szCs w:val="24"/>
                      </w:rPr>
                    </w:pPr>
                    <w:r w:rsidRPr="00D64348">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2B82C" w14:textId="77777777" w:rsidR="00E60A24" w:rsidRDefault="00E60A24" w:rsidP="00E60A24">
    <w:pPr>
      <w:pStyle w:val="Footer"/>
      <w:pBdr>
        <w:bottom w:val="single" w:sz="6" w:space="1" w:color="auto"/>
      </w:pBdr>
    </w:pPr>
    <w:r>
      <w:rPr>
        <w:noProof/>
      </w:rPr>
      <mc:AlternateContent>
        <mc:Choice Requires="wps">
          <w:drawing>
            <wp:anchor distT="0" distB="0" distL="0" distR="0" simplePos="0" relativeHeight="251964928" behindDoc="0" locked="0" layoutInCell="1" allowOverlap="1" wp14:anchorId="74199B99" wp14:editId="1573390A">
              <wp:simplePos x="635" y="635"/>
              <wp:positionH relativeFrom="page">
                <wp:align>center</wp:align>
              </wp:positionH>
              <wp:positionV relativeFrom="page">
                <wp:align>bottom</wp:align>
              </wp:positionV>
              <wp:extent cx="1537335" cy="391160"/>
              <wp:effectExtent l="0" t="0" r="5715" b="0"/>
              <wp:wrapNone/>
              <wp:docPr id="901809186" name="Text Box 1"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52DEDCD7" w14:textId="77777777" w:rsidR="00E60A24" w:rsidRPr="00E60A24" w:rsidRDefault="00E60A24" w:rsidP="00E60A24">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99B99" id="_x0000_t202" coordsize="21600,21600" o:spt="202" path="m,l,21600r21600,l21600,xe">
              <v:stroke joinstyle="miter"/>
              <v:path gradientshapeok="t" o:connecttype="rect"/>
            </v:shapetype>
            <v:shape id="Text Box 1" o:spid="_x0000_s1027" type="#_x0000_t202" alt="ECU Internal Information" style="position:absolute;margin-left:0;margin-top:0;width:121.05pt;height:30.8pt;z-index:251964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" filled="f" stroked="f">
              <v:textbox style="mso-fit-shape-to-text:t" inset="0,0,0,15pt">
                <w:txbxContent>
                  <w:p w14:paraId="52DEDCD7" w14:textId="77777777" w:rsidR="00E60A24" w:rsidRPr="00E60A24" w:rsidRDefault="00E60A24" w:rsidP="00E60A24">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v:textbox>
              <w10:wrap anchorx="page" anchory="page"/>
            </v:shape>
          </w:pict>
        </mc:Fallback>
      </mc:AlternateContent>
    </w:r>
  </w:p>
  <w:p w14:paraId="0DF07369" w14:textId="27E79DA4" w:rsidR="00E60A24" w:rsidRPr="00E60A24" w:rsidRDefault="009D1C07" w:rsidP="00E60A24">
    <w:pPr>
      <w:pStyle w:val="Footer"/>
      <w:rPr>
        <w:noProof/>
        <w:sz w:val="16"/>
        <w:szCs w:val="16"/>
      </w:rPr>
    </w:pPr>
    <w:r>
      <w:rPr>
        <w:sz w:val="16"/>
        <w:szCs w:val="16"/>
      </w:rPr>
      <w:t>Medical Emergenc</w:t>
    </w:r>
    <w:r w:rsidR="004360DF">
      <w:rPr>
        <w:sz w:val="16"/>
        <w:szCs w:val="16"/>
      </w:rPr>
      <w:t>y</w:t>
    </w:r>
    <w:r w:rsidR="00E60A24" w:rsidRPr="00E60A24">
      <w:rPr>
        <w:sz w:val="16"/>
        <w:szCs w:val="16"/>
      </w:rPr>
      <w:t xml:space="preserve"> Procedure</w:t>
    </w:r>
    <w:r w:rsidR="00E60A24" w:rsidRPr="00E60A24">
      <w:rPr>
        <w:sz w:val="16"/>
        <w:szCs w:val="16"/>
      </w:rPr>
      <w:tab/>
    </w:r>
    <w:r w:rsidR="00E60A24" w:rsidRPr="00E60A24">
      <w:rPr>
        <w:sz w:val="16"/>
        <w:szCs w:val="16"/>
      </w:rPr>
      <w:tab/>
      <w:t xml:space="preserve">Page </w:t>
    </w:r>
    <w:r w:rsidR="00E60A24" w:rsidRPr="00E60A24">
      <w:rPr>
        <w:sz w:val="16"/>
        <w:szCs w:val="16"/>
      </w:rPr>
      <w:fldChar w:fldCharType="begin"/>
    </w:r>
    <w:r w:rsidR="00E60A24" w:rsidRPr="00E60A24">
      <w:rPr>
        <w:sz w:val="16"/>
        <w:szCs w:val="16"/>
      </w:rPr>
      <w:instrText xml:space="preserve"> PAGE   \* MERGEFORMAT </w:instrText>
    </w:r>
    <w:r w:rsidR="00E60A24" w:rsidRPr="00E60A24">
      <w:rPr>
        <w:sz w:val="16"/>
        <w:szCs w:val="16"/>
      </w:rPr>
      <w:fldChar w:fldCharType="separate"/>
    </w:r>
    <w:r w:rsidR="00E60A24">
      <w:rPr>
        <w:sz w:val="16"/>
        <w:szCs w:val="16"/>
      </w:rPr>
      <w:t>1</w:t>
    </w:r>
    <w:r w:rsidR="00E60A24" w:rsidRPr="00E60A24">
      <w:rPr>
        <w:noProof/>
        <w:sz w:val="16"/>
        <w:szCs w:val="16"/>
      </w:rPr>
      <w:fldChar w:fldCharType="end"/>
    </w:r>
  </w:p>
  <w:p w14:paraId="04DEBEB2" w14:textId="643A527E" w:rsidR="00D64348" w:rsidRPr="00E60A24" w:rsidRDefault="00E60A24">
    <w:pPr>
      <w:pStyle w:val="Footer"/>
      <w:rPr>
        <w:sz w:val="16"/>
        <w:szCs w:val="16"/>
      </w:rPr>
    </w:pPr>
    <w:r w:rsidRPr="00E60A24">
      <w:rPr>
        <w:noProof/>
        <w:sz w:val="16"/>
        <w:szCs w:val="16"/>
      </w:rPr>
      <w:t>All printed copies are uncontrolled</w:t>
    </w:r>
    <w:r w:rsidRPr="00E60A24">
      <w:rPr>
        <w:noProof/>
        <w:sz w:val="16"/>
        <w:szCs w:val="16"/>
      </w:rPr>
      <w:tab/>
    </w:r>
    <w:r w:rsidRPr="00E60A24">
      <w:rPr>
        <w:noProof/>
        <w:sz w:val="16"/>
        <w:szCs w:val="16"/>
      </w:rPr>
      <w:tab/>
      <w:t>As at January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13C" w14:textId="7AD7BC77" w:rsidR="00D64348" w:rsidRDefault="00D64348">
    <w:pPr>
      <w:pStyle w:val="Footer"/>
      <w:pBdr>
        <w:bottom w:val="single" w:sz="6" w:space="1" w:color="auto"/>
      </w:pBdr>
    </w:pPr>
    <w:r>
      <w:rPr>
        <w:noProof/>
      </w:rPr>
      <mc:AlternateContent>
        <mc:Choice Requires="wps">
          <w:drawing>
            <wp:anchor distT="0" distB="0" distL="0" distR="0" simplePos="0" relativeHeight="251706880" behindDoc="0" locked="0" layoutInCell="1" allowOverlap="1" wp14:anchorId="2DEA4FC5" wp14:editId="37391923">
              <wp:simplePos x="635" y="635"/>
              <wp:positionH relativeFrom="page">
                <wp:align>center</wp:align>
              </wp:positionH>
              <wp:positionV relativeFrom="page">
                <wp:align>bottom</wp:align>
              </wp:positionV>
              <wp:extent cx="1537335" cy="391160"/>
              <wp:effectExtent l="0" t="0" r="5715" b="0"/>
              <wp:wrapNone/>
              <wp:docPr id="1428524168" name="Text Box 1"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6ED7C512" w14:textId="66B02CA9" w:rsidR="00D64348" w:rsidRPr="00E60A24" w:rsidRDefault="00D64348" w:rsidP="00D64348">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A4FC5" id="_x0000_t202" coordsize="21600,21600" o:spt="202" path="m,l,21600r21600,l21600,xe">
              <v:stroke joinstyle="miter"/>
              <v:path gradientshapeok="t" o:connecttype="rect"/>
            </v:shapetype>
            <v:shape id="_x0000_s1028" type="#_x0000_t202" alt="ECU Internal Information" style="position:absolute;margin-left:0;margin-top:0;width:121.05pt;height:30.8pt;z-index:251706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" filled="f" stroked="f">
              <v:textbox style="mso-fit-shape-to-text:t" inset="0,0,0,15pt">
                <w:txbxContent>
                  <w:p w14:paraId="6ED7C512" w14:textId="66B02CA9" w:rsidR="00D64348" w:rsidRPr="00E60A24" w:rsidRDefault="00D64348" w:rsidP="00D64348">
                    <w:pPr>
                      <w:spacing w:after="0"/>
                      <w:rPr>
                        <w:rFonts w:ascii="Calibri" w:eastAsia="Calibri" w:hAnsi="Calibri" w:cs="Calibri"/>
                        <w:noProof/>
                        <w:color w:val="000000"/>
                        <w:sz w:val="16"/>
                        <w:szCs w:val="16"/>
                      </w:rPr>
                    </w:pPr>
                    <w:r w:rsidRPr="00E60A24">
                      <w:rPr>
                        <w:rFonts w:ascii="Calibri" w:eastAsia="Calibri" w:hAnsi="Calibri" w:cs="Calibri"/>
                        <w:noProof/>
                        <w:color w:val="000000"/>
                        <w:sz w:val="16"/>
                        <w:szCs w:val="16"/>
                      </w:rPr>
                      <w:t>ECU Internal Information</w:t>
                    </w:r>
                  </w:p>
                </w:txbxContent>
              </v:textbox>
              <w10:wrap anchorx="page" anchory="page"/>
            </v:shape>
          </w:pict>
        </mc:Fallback>
      </mc:AlternateContent>
    </w:r>
  </w:p>
  <w:p w14:paraId="74C669DA" w14:textId="0BD6D145" w:rsidR="00E60A24" w:rsidRPr="00E60A24" w:rsidRDefault="002D315A">
    <w:pPr>
      <w:pStyle w:val="Footer"/>
      <w:rPr>
        <w:noProof/>
        <w:sz w:val="16"/>
        <w:szCs w:val="16"/>
      </w:rPr>
    </w:pPr>
    <w:r>
      <w:rPr>
        <w:sz w:val="16"/>
        <w:szCs w:val="16"/>
      </w:rPr>
      <w:t>Active Armed Offender</w:t>
    </w:r>
    <w:r w:rsidR="00D56D88">
      <w:rPr>
        <w:sz w:val="16"/>
        <w:szCs w:val="16"/>
      </w:rPr>
      <w:t xml:space="preserve"> </w:t>
    </w:r>
    <w:r w:rsidR="00E60A24" w:rsidRPr="00E60A24">
      <w:rPr>
        <w:sz w:val="16"/>
        <w:szCs w:val="16"/>
      </w:rPr>
      <w:t>Procedure</w:t>
    </w:r>
    <w:r w:rsidR="00E60A24" w:rsidRPr="00E60A24">
      <w:rPr>
        <w:sz w:val="16"/>
        <w:szCs w:val="16"/>
      </w:rPr>
      <w:tab/>
    </w:r>
    <w:r w:rsidR="009A32A7">
      <w:rPr>
        <w:sz w:val="16"/>
        <w:szCs w:val="16"/>
      </w:rPr>
      <w:tab/>
    </w:r>
    <w:r w:rsidR="00E60A24" w:rsidRPr="00E60A24">
      <w:rPr>
        <w:sz w:val="16"/>
        <w:szCs w:val="16"/>
      </w:rPr>
      <w:t xml:space="preserve">Page </w:t>
    </w:r>
    <w:r w:rsidR="00E60A24" w:rsidRPr="00E60A24">
      <w:rPr>
        <w:sz w:val="16"/>
        <w:szCs w:val="16"/>
      </w:rPr>
      <w:fldChar w:fldCharType="begin"/>
    </w:r>
    <w:r w:rsidR="00E60A24" w:rsidRPr="00E60A24">
      <w:rPr>
        <w:sz w:val="16"/>
        <w:szCs w:val="16"/>
      </w:rPr>
      <w:instrText xml:space="preserve"> PAGE   \* MERGEFORMAT </w:instrText>
    </w:r>
    <w:r w:rsidR="00E60A24" w:rsidRPr="00E60A24">
      <w:rPr>
        <w:sz w:val="16"/>
        <w:szCs w:val="16"/>
      </w:rPr>
      <w:fldChar w:fldCharType="separate"/>
    </w:r>
    <w:r w:rsidR="00E60A24" w:rsidRPr="00E60A24">
      <w:rPr>
        <w:noProof/>
        <w:sz w:val="16"/>
        <w:szCs w:val="16"/>
      </w:rPr>
      <w:t>1</w:t>
    </w:r>
    <w:r w:rsidR="00E60A24" w:rsidRPr="00E60A24">
      <w:rPr>
        <w:noProof/>
        <w:sz w:val="16"/>
        <w:szCs w:val="16"/>
      </w:rPr>
      <w:fldChar w:fldCharType="end"/>
    </w:r>
  </w:p>
  <w:p w14:paraId="1CAACD48" w14:textId="58CFAB27" w:rsidR="00E60A24" w:rsidRPr="00E60A24" w:rsidRDefault="00E60A24">
    <w:pPr>
      <w:pStyle w:val="Footer"/>
      <w:rPr>
        <w:sz w:val="16"/>
        <w:szCs w:val="16"/>
      </w:rPr>
    </w:pPr>
    <w:r w:rsidRPr="00E60A24">
      <w:rPr>
        <w:noProof/>
        <w:sz w:val="16"/>
        <w:szCs w:val="16"/>
      </w:rPr>
      <w:t>All printed copies are uncontrolled</w:t>
    </w:r>
    <w:r w:rsidRPr="00E60A24">
      <w:rPr>
        <w:noProof/>
        <w:sz w:val="16"/>
        <w:szCs w:val="16"/>
      </w:rPr>
      <w:tab/>
    </w:r>
    <w:r w:rsidRPr="00E60A24">
      <w:rPr>
        <w:noProof/>
        <w:sz w:val="16"/>
        <w:szCs w:val="16"/>
      </w:rPr>
      <w:tab/>
      <w:t>As at 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53D93" w14:textId="77777777" w:rsidR="00BC6652" w:rsidRDefault="00BC6652" w:rsidP="00D64348">
      <w:pPr>
        <w:spacing w:after="0" w:line="240" w:lineRule="auto"/>
      </w:pPr>
      <w:r>
        <w:separator/>
      </w:r>
    </w:p>
  </w:footnote>
  <w:footnote w:type="continuationSeparator" w:id="0">
    <w:p w14:paraId="0FE95463" w14:textId="77777777" w:rsidR="00BC6652" w:rsidRDefault="00BC6652" w:rsidP="00D64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C566" w14:textId="77777777" w:rsidR="009A32A7" w:rsidRDefault="009A3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3473" w14:textId="343A2D18" w:rsidR="00D64348" w:rsidRDefault="00D64348" w:rsidP="009435DB">
    <w:pPr>
      <w:pStyle w:val="Header"/>
      <w:ind w:left="581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9F5DA" w14:textId="77777777" w:rsidR="006B0497" w:rsidRPr="00C23D89" w:rsidRDefault="006B0497" w:rsidP="006B0497">
    <w:pPr>
      <w:pStyle w:val="Header"/>
      <w:jc w:val="right"/>
      <w:rPr>
        <w:color w:val="FF0000"/>
        <w:sz w:val="20"/>
        <w:szCs w:val="20"/>
        <w:u w:val="single"/>
      </w:rPr>
    </w:pPr>
    <w:r w:rsidRPr="00D46847">
      <w:rPr>
        <w:noProof/>
        <w:sz w:val="20"/>
        <w:szCs w:val="20"/>
      </w:rPr>
      <w:drawing>
        <wp:anchor distT="0" distB="0" distL="114300" distR="114300" simplePos="0" relativeHeight="251932160" behindDoc="1" locked="0" layoutInCell="1" allowOverlap="1" wp14:anchorId="76296D9B" wp14:editId="2E5EC31B">
          <wp:simplePos x="0" y="0"/>
          <wp:positionH relativeFrom="page">
            <wp:posOffset>0</wp:posOffset>
          </wp:positionH>
          <wp:positionV relativeFrom="page">
            <wp:posOffset>12700</wp:posOffset>
          </wp:positionV>
          <wp:extent cx="4724400" cy="1638163"/>
          <wp:effectExtent l="0" t="0" r="0" b="635"/>
          <wp:wrapNone/>
          <wp:docPr id="503784003"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42032"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r="37490" b="84677"/>
                  <a:stretch/>
                </pic:blipFill>
                <pic:spPr bwMode="auto">
                  <a:xfrm>
                    <a:off x="0" y="0"/>
                    <a:ext cx="4724400" cy="1638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t xml:space="preserve"> Campus Environments</w:t>
    </w:r>
  </w:p>
  <w:p w14:paraId="4B12EC11" w14:textId="77777777" w:rsidR="0085392A" w:rsidRDefault="008539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BE3"/>
    <w:multiLevelType w:val="hybridMultilevel"/>
    <w:tmpl w:val="32FC525A"/>
    <w:lvl w:ilvl="0" w:tplc="1A44F6E0">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FF0015"/>
    <w:multiLevelType w:val="hybridMultilevel"/>
    <w:tmpl w:val="6A6661BC"/>
    <w:lvl w:ilvl="0" w:tplc="FFFFFFFF">
      <w:start w:val="1"/>
      <w:numFmt w:val="bullet"/>
      <w:lvlText w:val=""/>
      <w:lvlJc w:val="left"/>
      <w:pPr>
        <w:ind w:left="720" w:hanging="360"/>
      </w:pPr>
      <w:rPr>
        <w:rFonts w:ascii="Symbol" w:hAnsi="Symbol" w:hint="default"/>
      </w:rPr>
    </w:lvl>
    <w:lvl w:ilvl="1" w:tplc="1A44F6E0">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DF5CE6"/>
    <w:multiLevelType w:val="hybridMultilevel"/>
    <w:tmpl w:val="DC648B3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E36CE0"/>
    <w:multiLevelType w:val="hybridMultilevel"/>
    <w:tmpl w:val="5CE2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7B5E93"/>
    <w:multiLevelType w:val="hybridMultilevel"/>
    <w:tmpl w:val="81763376"/>
    <w:lvl w:ilvl="0" w:tplc="1A44F6E0">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AA2F4C"/>
    <w:multiLevelType w:val="hybridMultilevel"/>
    <w:tmpl w:val="733677AA"/>
    <w:lvl w:ilvl="0" w:tplc="FFFFFFFF">
      <w:start w:val="1"/>
      <w:numFmt w:val="bullet"/>
      <w:lvlText w:val=""/>
      <w:lvlJc w:val="left"/>
      <w:pPr>
        <w:ind w:left="720" w:hanging="360"/>
      </w:pPr>
      <w:rPr>
        <w:rFonts w:ascii="Symbol" w:hAnsi="Symbol" w:hint="default"/>
      </w:rPr>
    </w:lvl>
    <w:lvl w:ilvl="1" w:tplc="1A44F6E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20531E"/>
    <w:multiLevelType w:val="hybridMultilevel"/>
    <w:tmpl w:val="1522157E"/>
    <w:lvl w:ilvl="0" w:tplc="1A44F6E0">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C0C7FBE"/>
    <w:multiLevelType w:val="hybridMultilevel"/>
    <w:tmpl w:val="4CC472A8"/>
    <w:lvl w:ilvl="0" w:tplc="FFFFFFFF">
      <w:start w:val="1"/>
      <w:numFmt w:val="bullet"/>
      <w:lvlText w:val=""/>
      <w:lvlJc w:val="left"/>
      <w:pPr>
        <w:ind w:left="720" w:hanging="360"/>
      </w:pPr>
      <w:rPr>
        <w:rFonts w:ascii="Symbol" w:hAnsi="Symbol" w:hint="default"/>
      </w:rPr>
    </w:lvl>
    <w:lvl w:ilvl="1" w:tplc="1A44F6E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3606F03"/>
    <w:multiLevelType w:val="hybridMultilevel"/>
    <w:tmpl w:val="65C0D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533356">
    <w:abstractNumId w:val="8"/>
  </w:num>
  <w:num w:numId="2" w16cid:durableId="446890673">
    <w:abstractNumId w:val="2"/>
  </w:num>
  <w:num w:numId="3" w16cid:durableId="600532151">
    <w:abstractNumId w:val="0"/>
  </w:num>
  <w:num w:numId="4" w16cid:durableId="1776317811">
    <w:abstractNumId w:val="3"/>
  </w:num>
  <w:num w:numId="5" w16cid:durableId="57365046">
    <w:abstractNumId w:val="7"/>
  </w:num>
  <w:num w:numId="6" w16cid:durableId="1802378613">
    <w:abstractNumId w:val="4"/>
  </w:num>
  <w:num w:numId="7" w16cid:durableId="726488227">
    <w:abstractNumId w:val="5"/>
  </w:num>
  <w:num w:numId="8" w16cid:durableId="2045055273">
    <w:abstractNumId w:val="6"/>
  </w:num>
  <w:num w:numId="9" w16cid:durableId="1712725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348"/>
    <w:rsid w:val="00007501"/>
    <w:rsid w:val="000118CA"/>
    <w:rsid w:val="0001629C"/>
    <w:rsid w:val="0002301C"/>
    <w:rsid w:val="00060ABD"/>
    <w:rsid w:val="00090693"/>
    <w:rsid w:val="000A3A09"/>
    <w:rsid w:val="000E1004"/>
    <w:rsid w:val="001139E6"/>
    <w:rsid w:val="00184442"/>
    <w:rsid w:val="001A58E4"/>
    <w:rsid w:val="001C3564"/>
    <w:rsid w:val="001E2364"/>
    <w:rsid w:val="001E7364"/>
    <w:rsid w:val="00207A40"/>
    <w:rsid w:val="002721F5"/>
    <w:rsid w:val="00284552"/>
    <w:rsid w:val="00290AE3"/>
    <w:rsid w:val="00294D3D"/>
    <w:rsid w:val="002C4981"/>
    <w:rsid w:val="002D315A"/>
    <w:rsid w:val="002E1042"/>
    <w:rsid w:val="00305EE8"/>
    <w:rsid w:val="00347175"/>
    <w:rsid w:val="00363B1E"/>
    <w:rsid w:val="003B5818"/>
    <w:rsid w:val="003C22CB"/>
    <w:rsid w:val="003D7202"/>
    <w:rsid w:val="003E1DE4"/>
    <w:rsid w:val="003E4317"/>
    <w:rsid w:val="00435426"/>
    <w:rsid w:val="004360DF"/>
    <w:rsid w:val="0044356C"/>
    <w:rsid w:val="00450FD8"/>
    <w:rsid w:val="00466A00"/>
    <w:rsid w:val="004B456B"/>
    <w:rsid w:val="004C1FCE"/>
    <w:rsid w:val="004C252C"/>
    <w:rsid w:val="004C4657"/>
    <w:rsid w:val="004E3BCE"/>
    <w:rsid w:val="0052724B"/>
    <w:rsid w:val="005608D0"/>
    <w:rsid w:val="0056672B"/>
    <w:rsid w:val="00582C84"/>
    <w:rsid w:val="005B59C7"/>
    <w:rsid w:val="005D6E7D"/>
    <w:rsid w:val="005E7F00"/>
    <w:rsid w:val="005F6358"/>
    <w:rsid w:val="006051E1"/>
    <w:rsid w:val="006549DE"/>
    <w:rsid w:val="00670C3D"/>
    <w:rsid w:val="006B0497"/>
    <w:rsid w:val="006D0D7C"/>
    <w:rsid w:val="006D490D"/>
    <w:rsid w:val="006E7DB5"/>
    <w:rsid w:val="007041B8"/>
    <w:rsid w:val="0071279B"/>
    <w:rsid w:val="00722A9A"/>
    <w:rsid w:val="00732A93"/>
    <w:rsid w:val="007462B9"/>
    <w:rsid w:val="00810B15"/>
    <w:rsid w:val="008152E8"/>
    <w:rsid w:val="00841F3D"/>
    <w:rsid w:val="0085392A"/>
    <w:rsid w:val="00860B16"/>
    <w:rsid w:val="008718F6"/>
    <w:rsid w:val="00884B6A"/>
    <w:rsid w:val="00884C03"/>
    <w:rsid w:val="0089055A"/>
    <w:rsid w:val="008A7EA7"/>
    <w:rsid w:val="008B71C7"/>
    <w:rsid w:val="008F0F69"/>
    <w:rsid w:val="008F65A8"/>
    <w:rsid w:val="00900DAC"/>
    <w:rsid w:val="00925E5E"/>
    <w:rsid w:val="009435DB"/>
    <w:rsid w:val="0097320D"/>
    <w:rsid w:val="00974ACF"/>
    <w:rsid w:val="00986FF6"/>
    <w:rsid w:val="00994B90"/>
    <w:rsid w:val="00996B44"/>
    <w:rsid w:val="009A2872"/>
    <w:rsid w:val="009A32A7"/>
    <w:rsid w:val="009D1C07"/>
    <w:rsid w:val="00A05F75"/>
    <w:rsid w:val="00A5479E"/>
    <w:rsid w:val="00A637CA"/>
    <w:rsid w:val="00A75130"/>
    <w:rsid w:val="00A84B16"/>
    <w:rsid w:val="00AD57DB"/>
    <w:rsid w:val="00AE3741"/>
    <w:rsid w:val="00B113F8"/>
    <w:rsid w:val="00B336DD"/>
    <w:rsid w:val="00B61F2D"/>
    <w:rsid w:val="00B879A3"/>
    <w:rsid w:val="00BB54DC"/>
    <w:rsid w:val="00BC1D47"/>
    <w:rsid w:val="00BC6652"/>
    <w:rsid w:val="00C126B5"/>
    <w:rsid w:val="00C13B68"/>
    <w:rsid w:val="00C23D89"/>
    <w:rsid w:val="00C321BA"/>
    <w:rsid w:val="00C45CA4"/>
    <w:rsid w:val="00C47237"/>
    <w:rsid w:val="00C8767D"/>
    <w:rsid w:val="00CA1AEA"/>
    <w:rsid w:val="00CB3A38"/>
    <w:rsid w:val="00CE351F"/>
    <w:rsid w:val="00D36BCE"/>
    <w:rsid w:val="00D56D88"/>
    <w:rsid w:val="00D64348"/>
    <w:rsid w:val="00D9431C"/>
    <w:rsid w:val="00DC683F"/>
    <w:rsid w:val="00DE33C4"/>
    <w:rsid w:val="00DF183F"/>
    <w:rsid w:val="00E13C92"/>
    <w:rsid w:val="00E261FA"/>
    <w:rsid w:val="00E36D59"/>
    <w:rsid w:val="00E405D5"/>
    <w:rsid w:val="00E5645A"/>
    <w:rsid w:val="00E60A24"/>
    <w:rsid w:val="00E63B99"/>
    <w:rsid w:val="00E76518"/>
    <w:rsid w:val="00EA40B4"/>
    <w:rsid w:val="00EB2C75"/>
    <w:rsid w:val="00EE3DA6"/>
    <w:rsid w:val="00EE6CA4"/>
    <w:rsid w:val="00F5511C"/>
    <w:rsid w:val="00F92005"/>
    <w:rsid w:val="00FD1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FDA5A"/>
  <w15:chartTrackingRefBased/>
  <w15:docId w15:val="{9D90E553-EBF3-459B-8485-1363D396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497"/>
  </w:style>
  <w:style w:type="paragraph" w:styleId="Heading1">
    <w:name w:val="heading 1"/>
    <w:basedOn w:val="Normal"/>
    <w:next w:val="Normal"/>
    <w:link w:val="Heading1Char"/>
    <w:uiPriority w:val="9"/>
    <w:qFormat/>
    <w:rsid w:val="00D643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643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3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3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3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3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3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3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3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3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643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3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3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3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3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3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3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348"/>
    <w:rPr>
      <w:rFonts w:eastAsiaTheme="majorEastAsia" w:cstheme="majorBidi"/>
      <w:color w:val="272727" w:themeColor="text1" w:themeTint="D8"/>
    </w:rPr>
  </w:style>
  <w:style w:type="paragraph" w:styleId="Title">
    <w:name w:val="Title"/>
    <w:basedOn w:val="Normal"/>
    <w:next w:val="Normal"/>
    <w:link w:val="TitleChar"/>
    <w:uiPriority w:val="10"/>
    <w:qFormat/>
    <w:rsid w:val="00D643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3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3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3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348"/>
    <w:pPr>
      <w:spacing w:before="160"/>
      <w:jc w:val="center"/>
    </w:pPr>
    <w:rPr>
      <w:i/>
      <w:iCs/>
      <w:color w:val="404040" w:themeColor="text1" w:themeTint="BF"/>
    </w:rPr>
  </w:style>
  <w:style w:type="character" w:customStyle="1" w:styleId="QuoteChar">
    <w:name w:val="Quote Char"/>
    <w:basedOn w:val="DefaultParagraphFont"/>
    <w:link w:val="Quote"/>
    <w:uiPriority w:val="29"/>
    <w:rsid w:val="00D64348"/>
    <w:rPr>
      <w:i/>
      <w:iCs/>
      <w:color w:val="404040" w:themeColor="text1" w:themeTint="BF"/>
    </w:rPr>
  </w:style>
  <w:style w:type="paragraph" w:styleId="ListParagraph">
    <w:name w:val="List Paragraph"/>
    <w:basedOn w:val="Normal"/>
    <w:uiPriority w:val="34"/>
    <w:qFormat/>
    <w:rsid w:val="00D64348"/>
    <w:pPr>
      <w:ind w:left="720"/>
      <w:contextualSpacing/>
    </w:pPr>
  </w:style>
  <w:style w:type="character" w:styleId="IntenseEmphasis">
    <w:name w:val="Intense Emphasis"/>
    <w:basedOn w:val="DefaultParagraphFont"/>
    <w:uiPriority w:val="21"/>
    <w:qFormat/>
    <w:rsid w:val="00D64348"/>
    <w:rPr>
      <w:i/>
      <w:iCs/>
      <w:color w:val="0F4761" w:themeColor="accent1" w:themeShade="BF"/>
    </w:rPr>
  </w:style>
  <w:style w:type="paragraph" w:styleId="IntenseQuote">
    <w:name w:val="Intense Quote"/>
    <w:basedOn w:val="Normal"/>
    <w:next w:val="Normal"/>
    <w:link w:val="IntenseQuoteChar"/>
    <w:uiPriority w:val="30"/>
    <w:qFormat/>
    <w:rsid w:val="00D643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348"/>
    <w:rPr>
      <w:i/>
      <w:iCs/>
      <w:color w:val="0F4761" w:themeColor="accent1" w:themeShade="BF"/>
    </w:rPr>
  </w:style>
  <w:style w:type="character" w:styleId="IntenseReference">
    <w:name w:val="Intense Reference"/>
    <w:basedOn w:val="DefaultParagraphFont"/>
    <w:uiPriority w:val="32"/>
    <w:qFormat/>
    <w:rsid w:val="00D64348"/>
    <w:rPr>
      <w:b/>
      <w:bCs/>
      <w:smallCaps/>
      <w:color w:val="0F4761" w:themeColor="accent1" w:themeShade="BF"/>
      <w:spacing w:val="5"/>
    </w:rPr>
  </w:style>
  <w:style w:type="paragraph" w:styleId="Header">
    <w:name w:val="header"/>
    <w:basedOn w:val="Normal"/>
    <w:link w:val="HeaderChar"/>
    <w:uiPriority w:val="99"/>
    <w:unhideWhenUsed/>
    <w:rsid w:val="00D643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348"/>
  </w:style>
  <w:style w:type="paragraph" w:styleId="Footer">
    <w:name w:val="footer"/>
    <w:basedOn w:val="Normal"/>
    <w:link w:val="FooterChar"/>
    <w:uiPriority w:val="99"/>
    <w:unhideWhenUsed/>
    <w:rsid w:val="00D643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348"/>
  </w:style>
  <w:style w:type="table" w:styleId="TableGrid">
    <w:name w:val="Table Grid"/>
    <w:basedOn w:val="TableNormal"/>
    <w:uiPriority w:val="59"/>
    <w:rsid w:val="006B04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479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bing.com/ck/a?!&amp;&amp;p=3bf35f772114a505359f18ab718bbb30a4ffcf16b19373d10247ec7f0e650141JmltdHM9MTc2NzU3MTIwMA&amp;ptn=3&amp;ver=2&amp;hsh=4&amp;fclid=0a2d4fca-2e1d-63d7-1b5f-59d12f8162f0&amp;psq=active+armed+offender+definition&amp;u=a1aHR0cHM6Ly93d3cubmF0aW9uYWxzZWN1cml0eS5nb3YuYXUvY3Jvd2RlZC1wbGFjZXMtc3Vic2l0ZS9GaWxlcy9hY3RpdmUtYXJtZWQtb2ZmZW5kZXItZ3VpZGVsaW5lcy1jcm93ZGVkLXBsYWNlcy5wZGY&amp;ntb=1"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263</Words>
  <Characters>1505</Characters>
  <Application>Microsoft Office Word</Application>
  <DocSecurity>0</DocSecurity>
  <Lines>12</Lines>
  <Paragraphs>3</Paragraphs>
  <ScaleCrop>false</ScaleCrop>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VILJOEN</dc:creator>
  <cp:keywords/>
  <dc:description/>
  <cp:lastModifiedBy>Lorna VILJOEN</cp:lastModifiedBy>
  <cp:revision>5</cp:revision>
  <dcterms:created xsi:type="dcterms:W3CDTF">2026-01-06T07:54:00Z</dcterms:created>
  <dcterms:modified xsi:type="dcterms:W3CDTF">2026-01-07T00:25:00Z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55258c88,73132b5b,2dfd1aeb</vt:lpwstr>
  </property>
  <property fmtid="{D5CDD505-2E9C-101B-9397-08002B2CF9AE}" pid="3" name="ClassificationContentMarkingFooterFontProps">
    <vt:lpwstr>#000000,12,Calibri</vt:lpwstr>
  </property>
  <property fmtid="{D5CDD505-2E9C-101B-9397-08002B2CF9AE}" pid="4" name="ClassificationContentMarkingFooterText">
    <vt:lpwstr>ECU Internal Information</vt:lpwstr>
  </property>
  <property fmtid="{D5CDD505-2E9C-101B-9397-08002B2CF9AE}" pid="5" name="MSIP_Label_03081eab-cc3f-49a2-9582-7dfc12a01625_Enabled">
    <vt:lpwstr>true</vt:lpwstr>
  </property>
  <property fmtid="{D5CDD505-2E9C-101B-9397-08002B2CF9AE}" pid="6" name="MSIP_Label_03081eab-cc3f-49a2-9582-7dfc12a01625_SetDate">
    <vt:lpwstr>2025-03-05T05:52:25Z</vt:lpwstr>
  </property>
  <property fmtid="{D5CDD505-2E9C-101B-9397-08002B2CF9AE}" pid="7" name="MSIP_Label_03081eab-cc3f-49a2-9582-7dfc12a01625_Method">
    <vt:lpwstr>Standard</vt:lpwstr>
  </property>
  <property fmtid="{D5CDD505-2E9C-101B-9397-08002B2CF9AE}" pid="8" name="MSIP_Label_03081eab-cc3f-49a2-9582-7dfc12a01625_Name">
    <vt:lpwstr>Internal</vt:lpwstr>
  </property>
  <property fmtid="{D5CDD505-2E9C-101B-9397-08002B2CF9AE}" pid="9" name="MSIP_Label_03081eab-cc3f-49a2-9582-7dfc12a01625_SiteId">
    <vt:lpwstr>9bcb323d-7fa3-45e7-a36f-6d9cfdbcc272</vt:lpwstr>
  </property>
  <property fmtid="{D5CDD505-2E9C-101B-9397-08002B2CF9AE}" pid="10" name="MSIP_Label_03081eab-cc3f-49a2-9582-7dfc12a01625_ActionId">
    <vt:lpwstr>f5e6133d-999f-43e6-8c3d-2d0bd06cd0d6</vt:lpwstr>
  </property>
  <property fmtid="{D5CDD505-2E9C-101B-9397-08002B2CF9AE}" pid="11" name="MSIP_Label_03081eab-cc3f-49a2-9582-7dfc12a01625_ContentBits">
    <vt:lpwstr>2</vt:lpwstr>
  </property>
</Properties>
</file>