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8E29E" w14:textId="6851C573" w:rsidR="00235547" w:rsidRDefault="00AC74C6">
      <w:pPr>
        <w:spacing w:before="0" w:after="200"/>
        <w:rPr>
          <w:rFonts w:asciiTheme="majorHAnsi" w:eastAsiaTheme="majorEastAsia" w:hAnsiTheme="majorHAnsi" w:cstheme="majorBidi"/>
          <w:noProof/>
          <w:color w:val="004B85" w:themeColor="accent1"/>
          <w:spacing w:val="-10"/>
          <w:kern w:val="28"/>
          <w:sz w:val="44"/>
          <w:szCs w:val="56"/>
          <w:lang w:val="en-AU"/>
        </w:rPr>
      </w:pPr>
      <w:r w:rsidRPr="005A1F8F">
        <w:rPr>
          <w:b/>
          <w:bCs/>
          <w:noProof/>
          <w:sz w:val="24"/>
          <w:szCs w:val="36"/>
        </w:rPr>
        <w:drawing>
          <wp:anchor distT="0" distB="0" distL="114300" distR="114300" simplePos="0" relativeHeight="251677704" behindDoc="0" locked="0" layoutInCell="1" allowOverlap="0" wp14:anchorId="1ED95E6F" wp14:editId="593C6E1C">
            <wp:simplePos x="0" y="0"/>
            <wp:positionH relativeFrom="page">
              <wp:posOffset>5795402</wp:posOffset>
            </wp:positionH>
            <wp:positionV relativeFrom="page">
              <wp:posOffset>412115</wp:posOffset>
            </wp:positionV>
            <wp:extent cx="1283482" cy="1007533"/>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8">
                      <a:extLst>
                        <a:ext uri="{28A0092B-C50C-407E-A947-70E740481C1C}">
                          <a14:useLocalDpi xmlns:a14="http://schemas.microsoft.com/office/drawing/2010/main" val="0"/>
                        </a:ext>
                      </a:extLst>
                    </a:blip>
                    <a:srcRect l="13596" t="29682" r="25221" b="10949"/>
                    <a:stretch/>
                  </pic:blipFill>
                  <pic:spPr bwMode="auto">
                    <a:xfrm>
                      <a:off x="0" y="0"/>
                      <a:ext cx="1283482" cy="1007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36C">
        <w:t> </w:t>
      </w:r>
    </w:p>
    <w:p w14:paraId="06D77CBA" w14:textId="3D6E8082" w:rsidR="00FC02B8" w:rsidRDefault="00FC02B8">
      <w:pPr>
        <w:spacing w:before="0" w:after="200"/>
        <w:rPr>
          <w:rFonts w:asciiTheme="majorHAnsi" w:eastAsiaTheme="majorEastAsia" w:hAnsiTheme="majorHAnsi" w:cstheme="majorBidi"/>
          <w:noProof/>
          <w:color w:val="004B85" w:themeColor="accent1"/>
          <w:spacing w:val="-10"/>
          <w:kern w:val="28"/>
          <w:sz w:val="44"/>
          <w:szCs w:val="56"/>
          <w:lang w:val="en-AU"/>
        </w:rPr>
      </w:pPr>
    </w:p>
    <w:p w14:paraId="63627BF6" w14:textId="3DC148DD" w:rsidR="00A610AA" w:rsidRPr="00A610AA" w:rsidRDefault="001F0223" w:rsidP="00A610AA">
      <w:pPr>
        <w:rPr>
          <w:rFonts w:asciiTheme="majorHAnsi" w:eastAsiaTheme="majorEastAsia" w:hAnsiTheme="majorHAnsi" w:cstheme="majorBidi"/>
          <w:sz w:val="40"/>
          <w:szCs w:val="52"/>
          <w:lang w:val="en-AU"/>
        </w:rPr>
      </w:pPr>
      <w:r>
        <w:rPr>
          <w:rFonts w:asciiTheme="majorHAnsi" w:eastAsiaTheme="majorEastAsia" w:hAnsiTheme="majorHAnsi" w:cstheme="majorBidi"/>
          <w:noProof/>
          <w:color w:val="004B85" w:themeColor="accent1"/>
          <w:spacing w:val="-10"/>
          <w:kern w:val="28"/>
          <w:sz w:val="44"/>
          <w:szCs w:val="56"/>
          <w:lang w:val="en-AU"/>
        </w:rPr>
        <mc:AlternateContent>
          <mc:Choice Requires="wps">
            <w:drawing>
              <wp:anchor distT="0" distB="0" distL="114300" distR="114300" simplePos="0" relativeHeight="251658240" behindDoc="0" locked="0" layoutInCell="1" allowOverlap="1" wp14:anchorId="12C5AD42" wp14:editId="15062B41">
                <wp:simplePos x="0" y="0"/>
                <wp:positionH relativeFrom="page">
                  <wp:posOffset>-38100</wp:posOffset>
                </wp:positionH>
                <wp:positionV relativeFrom="paragraph">
                  <wp:posOffset>4862195</wp:posOffset>
                </wp:positionV>
                <wp:extent cx="5372100" cy="1896110"/>
                <wp:effectExtent l="0" t="0" r="0" b="8890"/>
                <wp:wrapNone/>
                <wp:docPr id="1" name="Rectangle 1"/>
                <wp:cNvGraphicFramePr/>
                <a:graphic xmlns:a="http://schemas.openxmlformats.org/drawingml/2006/main">
                  <a:graphicData uri="http://schemas.microsoft.com/office/word/2010/wordprocessingShape">
                    <wps:wsp>
                      <wps:cNvSpPr/>
                      <wps:spPr>
                        <a:xfrm>
                          <a:off x="0" y="0"/>
                          <a:ext cx="5372100" cy="18961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FA1D3" id="Rectangle 1" o:spid="_x0000_s1026" style="position:absolute;margin-left:-3pt;margin-top:382.85pt;width:423pt;height:14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tfwIAAFIFAAAOAAAAZHJzL2Uyb0RvYy54bWysVFFP3DAMfp+0/xDlfbS9AYMTPXQCMU1C&#10;gICJ55Am10ppnDm5691+/ZykVxCgPUzrQxrH9mf7i52z821v2Eah78DWvDooOVNWQtPZVc1/Pl59&#10;OeHMB2EbYcCqmu+U5+eLz5/OBjdXM2jBNAoZgVg/H1zN2xDcvCi8bFUv/AE4ZUmpAXsRSMRV0aAY&#10;CL03xawsj4sBsHEIUnlPp5dZyRcJX2slw63WXgVmak65hbRiWp/jWizOxHyFwrWdHNMQ/5BFLzpL&#10;QSeoSxEEW2P3DqrvJIIHHQ4k9AVo3UmVaqBqqvJNNQ+tcCrVQuR4N9Hk/x+svNncIesaujvOrOjp&#10;iu6JNGFXRrEq0jM4PyerB3eHo+RpG2vdauzjn6pg20TpbqJUbQOTdHj09dusKol5Sbrq5PS4qhLp&#10;xYu7Qx++K+hZ3NQcKXyiUmyufaCQZLo3idGMjauFq86YrI0nRUwzJ5Z2YWdUtr5XmuqjVGYJNXWW&#10;ujDINoJ6QkipbKiyqhWNysdHJX2xego+eSTJWAKMyJriT9gjQOza99gZZrSPrio15uRc/i2x7Dx5&#10;pMhgw+TcdxbwIwBDVY2Rs/2epExNZOkZmh3dPkIeC+/kVUd3cC18uBNIc0D3RrMdbmnRBoaaw7jj&#10;rAX8/dF5tKf2JC1nA81Vzf2vtUDFmflhqXFPq8PDOIhJODz6NiMBX2ueX2vsur8AuiZqTsoubaN9&#10;MPutRuif6AlYxqikElZS7JrLgHvhIuR5p0dEquUymdHwORGu7YOTETyyGnvscfsk0I2NGKiHb2A/&#10;g2L+ph+zbfS0sFwH0F1q1hdeR75pcFPjjI9MfBley8nq5Slc/AEAAP//AwBQSwMEFAAGAAgAAAAh&#10;AGQKhqPhAAAACwEAAA8AAABkcnMvZG93bnJldi54bWxMj8FOwzAMhu9IvENkJG5bCh3tVJpO06Rd&#10;EEKisAO3rDFNoXGqJusKT485wdH2p9/fX25m14sJx9B5UnCzTEAgNd501Cp4fdkv1iBC1GR07wkV&#10;fGGATXV5UerC+DM941THVnAIhUIrsDEOhZShseh0WPoBiW/vfnQ68ji20oz6zOGul7dJkkmnO+IP&#10;Vg+4s9h81ien4OEjT2s7bafv9AkP1h8e3/a7oNT11by9BxFxjn8w/OqzOlTsdPQnMkH0ChYZV4kK&#10;8uwuB8HAepXw5shkkq1SkFUp/3eofgAAAP//AwBQSwECLQAUAAYACAAAACEAtoM4kv4AAADhAQAA&#10;EwAAAAAAAAAAAAAAAAAAAAAAW0NvbnRlbnRfVHlwZXNdLnhtbFBLAQItABQABgAIAAAAIQA4/SH/&#10;1gAAAJQBAAALAAAAAAAAAAAAAAAAAC8BAABfcmVscy8ucmVsc1BLAQItABQABgAIAAAAIQA0a/4t&#10;fwIAAFIFAAAOAAAAAAAAAAAAAAAAAC4CAABkcnMvZTJvRG9jLnhtbFBLAQItABQABgAIAAAAIQBk&#10;Coaj4QAAAAsBAAAPAAAAAAAAAAAAAAAAANkEAABkcnMvZG93bnJldi54bWxQSwUGAAAAAAQABADz&#10;AAAA5wUAAAAA&#10;" fillcolor="#004b85 [3204]" stroked="f" strokeweight="1pt">
                <w10:wrap anchorx="page"/>
              </v:rect>
            </w:pict>
          </mc:Fallback>
        </mc:AlternateContent>
      </w:r>
      <w:r w:rsidR="00DE55FB">
        <w:rPr>
          <w:rFonts w:asciiTheme="majorHAnsi" w:eastAsiaTheme="majorEastAsia" w:hAnsiTheme="majorHAnsi" w:cstheme="majorBidi"/>
          <w:noProof/>
          <w:color w:val="004B85" w:themeColor="accent1"/>
          <w:spacing w:val="-10"/>
          <w:kern w:val="28"/>
          <w:sz w:val="44"/>
          <w:szCs w:val="56"/>
          <w:lang w:val="en-AU"/>
        </w:rPr>
        <mc:AlternateContent>
          <mc:Choice Requires="wps">
            <w:drawing>
              <wp:anchor distT="0" distB="0" distL="114300" distR="114300" simplePos="0" relativeHeight="251658243" behindDoc="0" locked="0" layoutInCell="1" allowOverlap="1" wp14:anchorId="1ED5FCDB" wp14:editId="1F142EA8">
                <wp:simplePos x="0" y="0"/>
                <wp:positionH relativeFrom="margin">
                  <wp:posOffset>-228600</wp:posOffset>
                </wp:positionH>
                <wp:positionV relativeFrom="paragraph">
                  <wp:posOffset>5033645</wp:posOffset>
                </wp:positionV>
                <wp:extent cx="4892040" cy="152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892040" cy="1524000"/>
                        </a:xfrm>
                        <a:prstGeom prst="rect">
                          <a:avLst/>
                        </a:prstGeom>
                        <a:noFill/>
                        <a:ln w="6350">
                          <a:noFill/>
                        </a:ln>
                      </wps:spPr>
                      <wps:txbx>
                        <w:txbxContent>
                          <w:p w14:paraId="7C61CF9C" w14:textId="09E1432B" w:rsidR="005A1F8F" w:rsidRPr="00FD521A" w:rsidRDefault="00126C92">
                            <w:pPr>
                              <w:rPr>
                                <w:b/>
                                <w:bCs/>
                                <w:color w:val="FFFFFF" w:themeColor="background2"/>
                                <w:sz w:val="68"/>
                                <w:szCs w:val="68"/>
                                <w:lang w:val="en-AU"/>
                              </w:rPr>
                            </w:pPr>
                            <w:r w:rsidRPr="00FD521A">
                              <w:rPr>
                                <w:b/>
                                <w:bCs/>
                                <w:color w:val="FFFFFF" w:themeColor="background2"/>
                                <w:sz w:val="68"/>
                                <w:szCs w:val="68"/>
                                <w:lang w:val="en-AU"/>
                              </w:rPr>
                              <w:t xml:space="preserve">LGBTIQ </w:t>
                            </w:r>
                            <w:r w:rsidR="005A1F8F" w:rsidRPr="00FD521A">
                              <w:rPr>
                                <w:b/>
                                <w:bCs/>
                                <w:color w:val="FFFFFF" w:themeColor="background2"/>
                                <w:sz w:val="68"/>
                                <w:szCs w:val="68"/>
                                <w:lang w:val="en-AU"/>
                              </w:rPr>
                              <w:t>Inclusive Data</w:t>
                            </w:r>
                            <w:r w:rsidR="005A1F8F" w:rsidRPr="00FD521A">
                              <w:rPr>
                                <w:b/>
                                <w:bCs/>
                                <w:color w:val="FFFFFF" w:themeColor="background2"/>
                                <w:sz w:val="68"/>
                                <w:szCs w:val="68"/>
                                <w:lang w:val="en-AU"/>
                              </w:rPr>
                              <w:br/>
                              <w:t>Collection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5FCDB" id="_x0000_t202" coordsize="21600,21600" o:spt="202" path="m,l,21600r21600,l21600,xe">
                <v:stroke joinstyle="miter"/>
                <v:path gradientshapeok="t" o:connecttype="rect"/>
              </v:shapetype>
              <v:shape id="Text Box 2" o:spid="_x0000_s1026" type="#_x0000_t202" style="position:absolute;margin-left:-18pt;margin-top:396.35pt;width:385.2pt;height:12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fMLwIAAFQEAAAOAAAAZHJzL2Uyb0RvYy54bWysVFtv2jAUfp+0/2D5fSRk0LWIULFWTJNQ&#10;WwmmPhvHJpFsH882JOzX79gJFHV7mvbi+Fx8Lt93Tub3nVbkKJxvwJR0PMopEYZD1Zh9SX9sV59u&#10;KfGBmYopMKKkJ+Hp/eLjh3lrZ6KAGlQlHMEgxs9aW9I6BDvLMs9roZkfgRUGjRKcZgFFt88qx1qM&#10;rlVW5PlN1oKrrAMuvEftY2+kixRfSsHDs5ReBKJKirWFdLp07uKZLeZstnfM1g0fymD/UIVmjcGk&#10;l1CPLDBycM0foXTDHXiQYcRBZyBlw0XqAbsZ5++62dTMitQLguPtBSb//8Lyp+OLI01V0oISwzRS&#10;tBVdIF+hI0VEp7V+hk4bi26hQzWyfNZ7VMamO+l0/GI7BO2I8+mCbQzGUTm5vSvyCZo42sbTYpLn&#10;Cf3s7bl1PnwToEm8lNQheQlTdlz7gKWg69klZjOwapRKBCpD2pLefJ7m6cHFgi+UwYexib7YeAvd&#10;rhs620F1wsYc9IPhLV81mHzNfHhhDicBC8bpDs94SAWYBIYbJTW4X3/TR38kCK2UtDhZJfU/D8wJ&#10;StR3g9TdjScRh5CEyfRLgYK7tuyuLeagHwCHd4x7ZHm6Rv+gzlfpQL/iEixjVjQxwzF3SXlwZ+Eh&#10;9BOPa8TFcpnccPwsC2uzsTwGj4BGcLfdK3N2YCAgeU9wnkI2e0dE79tTsTwEkE1iKULc4zogj6Ob&#10;yBvWLO7GtZy83n4Gi98AAAD//wMAUEsDBBQABgAIAAAAIQBUt0EM4wAAAAwBAAAPAAAAZHJzL2Rv&#10;d25yZXYueG1sTI/BTsMwDIbvSLxDZCQuaEtYq3WUphOahNRDLxsIabesMW21JilJ1pW3x5zgaPvT&#10;7+8vtrMZ2IQ+9M5KeFwKYGgbp3vbSnh/e11sgIWorFaDsyjhGwNsy9ubQuXaXe0ep0NsGYXYkCsJ&#10;XYxjznloOjQqLN2Ilm6fzhsVafQt115dKdwMfCXEmhvVW/rQqRF3HTbnw8VImD6qVO+nLvqHXV2J&#10;6lx/Zcdayvu7+eUZWMQ5/sHwq0/qUJLTyV2sDmyQsEjW1CVKyJ5WGTAisiRNgZ0IFQmteFnw/yXK&#10;HwAAAP//AwBQSwECLQAUAAYACAAAACEAtoM4kv4AAADhAQAAEwAAAAAAAAAAAAAAAAAAAAAAW0Nv&#10;bnRlbnRfVHlwZXNdLnhtbFBLAQItABQABgAIAAAAIQA4/SH/1gAAAJQBAAALAAAAAAAAAAAAAAAA&#10;AC8BAABfcmVscy8ucmVsc1BLAQItABQABgAIAAAAIQDXl8fMLwIAAFQEAAAOAAAAAAAAAAAAAAAA&#10;AC4CAABkcnMvZTJvRG9jLnhtbFBLAQItABQABgAIAAAAIQBUt0EM4wAAAAwBAAAPAAAAAAAAAAAA&#10;AAAAAIkEAABkcnMvZG93bnJldi54bWxQSwUGAAAAAAQABADzAAAAmQUAAAAA&#10;" filled="f" stroked="f" strokeweight=".5pt">
                <v:textbox>
                  <w:txbxContent>
                    <w:p w14:paraId="7C61CF9C" w14:textId="09E1432B" w:rsidR="005A1F8F" w:rsidRPr="00FD521A" w:rsidRDefault="00126C92">
                      <w:pPr>
                        <w:rPr>
                          <w:b/>
                          <w:bCs/>
                          <w:color w:val="FFFFFF" w:themeColor="background2"/>
                          <w:sz w:val="68"/>
                          <w:szCs w:val="68"/>
                          <w:lang w:val="en-AU"/>
                        </w:rPr>
                      </w:pPr>
                      <w:r w:rsidRPr="00FD521A">
                        <w:rPr>
                          <w:b/>
                          <w:bCs/>
                          <w:color w:val="FFFFFF" w:themeColor="background2"/>
                          <w:sz w:val="68"/>
                          <w:szCs w:val="68"/>
                          <w:lang w:val="en-AU"/>
                        </w:rPr>
                        <w:t xml:space="preserve">LGBTIQ </w:t>
                      </w:r>
                      <w:r w:rsidR="005A1F8F" w:rsidRPr="00FD521A">
                        <w:rPr>
                          <w:b/>
                          <w:bCs/>
                          <w:color w:val="FFFFFF" w:themeColor="background2"/>
                          <w:sz w:val="68"/>
                          <w:szCs w:val="68"/>
                          <w:lang w:val="en-AU"/>
                        </w:rPr>
                        <w:t>Inclusive Data</w:t>
                      </w:r>
                      <w:r w:rsidR="005A1F8F" w:rsidRPr="00FD521A">
                        <w:rPr>
                          <w:b/>
                          <w:bCs/>
                          <w:color w:val="FFFFFF" w:themeColor="background2"/>
                          <w:sz w:val="68"/>
                          <w:szCs w:val="68"/>
                          <w:lang w:val="en-AU"/>
                        </w:rPr>
                        <w:br/>
                        <w:t>Collection Guide</w:t>
                      </w:r>
                    </w:p>
                  </w:txbxContent>
                </v:textbox>
                <w10:wrap anchorx="margin"/>
              </v:shape>
            </w:pict>
          </mc:Fallback>
        </mc:AlternateContent>
      </w:r>
      <w:r w:rsidR="00963E9F">
        <w:rPr>
          <w:noProof/>
          <w:lang w:eastAsia="en-GB"/>
        </w:rPr>
        <w:drawing>
          <wp:anchor distT="0" distB="0" distL="114300" distR="114300" simplePos="0" relativeHeight="251657215" behindDoc="0" locked="0" layoutInCell="1" allowOverlap="0" wp14:anchorId="5903595F" wp14:editId="782F42DF">
            <wp:simplePos x="0" y="0"/>
            <wp:positionH relativeFrom="margin">
              <wp:posOffset>-245110</wp:posOffset>
            </wp:positionH>
            <wp:positionV relativeFrom="page">
              <wp:posOffset>2286000</wp:posOffset>
            </wp:positionV>
            <wp:extent cx="6865620" cy="4861560"/>
            <wp:effectExtent l="0" t="0" r="0" b="0"/>
            <wp:wrapThrough wrapText="bothSides">
              <wp:wrapPolygon edited="0">
                <wp:start x="0" y="0"/>
                <wp:lineTo x="0" y="21498"/>
                <wp:lineTo x="21516" y="21498"/>
                <wp:lineTo x="2151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
                      <a:extLst>
                        <a:ext uri="{28A0092B-C50C-407E-A947-70E740481C1C}">
                          <a14:useLocalDpi xmlns:a14="http://schemas.microsoft.com/office/drawing/2010/main" val="0"/>
                        </a:ext>
                      </a:extLst>
                    </a:blip>
                    <a:srcRect l="7449" r="9812"/>
                    <a:stretch/>
                  </pic:blipFill>
                  <pic:spPr bwMode="auto">
                    <a:xfrm>
                      <a:off x="0" y="0"/>
                      <a:ext cx="6865620" cy="486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D26F7" w14:textId="66EEABCC" w:rsidR="00A610AA" w:rsidRPr="00A610AA" w:rsidRDefault="00A610AA" w:rsidP="00A610AA">
      <w:pPr>
        <w:rPr>
          <w:rFonts w:asciiTheme="majorHAnsi" w:eastAsiaTheme="majorEastAsia" w:hAnsiTheme="majorHAnsi" w:cstheme="majorBidi"/>
          <w:sz w:val="40"/>
          <w:szCs w:val="52"/>
          <w:lang w:val="en-AU"/>
        </w:rPr>
      </w:pPr>
    </w:p>
    <w:p w14:paraId="52CDC23F" w14:textId="29F890FC" w:rsidR="00A610AA" w:rsidRPr="00A610AA" w:rsidRDefault="00A610AA" w:rsidP="00A610AA">
      <w:pPr>
        <w:rPr>
          <w:rFonts w:asciiTheme="majorHAnsi" w:eastAsiaTheme="majorEastAsia" w:hAnsiTheme="majorHAnsi" w:cstheme="majorBidi"/>
          <w:sz w:val="40"/>
          <w:szCs w:val="52"/>
          <w:lang w:val="en-AU"/>
        </w:rPr>
      </w:pPr>
    </w:p>
    <w:p w14:paraId="6E439FDD" w14:textId="468B31B1" w:rsidR="00A610AA" w:rsidRPr="00A610AA" w:rsidRDefault="00A610AA" w:rsidP="00A610AA">
      <w:pPr>
        <w:rPr>
          <w:rFonts w:asciiTheme="majorHAnsi" w:eastAsiaTheme="majorEastAsia" w:hAnsiTheme="majorHAnsi" w:cstheme="majorBidi"/>
          <w:sz w:val="40"/>
          <w:szCs w:val="52"/>
          <w:lang w:val="en-AU"/>
        </w:rPr>
      </w:pPr>
    </w:p>
    <w:p w14:paraId="737BEDFB" w14:textId="7A54F9FB" w:rsidR="00A610AA" w:rsidRDefault="00A610AA" w:rsidP="00BA6E90">
      <w:pPr>
        <w:jc w:val="right"/>
        <w:rPr>
          <w:rFonts w:asciiTheme="majorHAnsi" w:eastAsiaTheme="majorEastAsia" w:hAnsiTheme="majorHAnsi" w:cstheme="majorBidi"/>
          <w:noProof/>
          <w:color w:val="004B85" w:themeColor="accent1"/>
          <w:spacing w:val="-10"/>
          <w:kern w:val="28"/>
          <w:sz w:val="44"/>
          <w:szCs w:val="56"/>
          <w:lang w:val="en-AU"/>
        </w:rPr>
      </w:pPr>
    </w:p>
    <w:p w14:paraId="5E6A17A5" w14:textId="3B0438AB" w:rsidR="00A65B69" w:rsidRDefault="00A610AA" w:rsidP="00503F01">
      <w:pPr>
        <w:tabs>
          <w:tab w:val="left" w:pos="7710"/>
        </w:tabs>
        <w:rPr>
          <w:rFonts w:asciiTheme="majorHAnsi" w:eastAsiaTheme="majorEastAsia" w:hAnsiTheme="majorHAnsi" w:cstheme="majorBidi"/>
          <w:sz w:val="40"/>
          <w:szCs w:val="52"/>
          <w:lang w:val="en-AU"/>
        </w:rPr>
      </w:pPr>
      <w:r>
        <w:rPr>
          <w:rFonts w:asciiTheme="majorHAnsi" w:eastAsiaTheme="majorEastAsia" w:hAnsiTheme="majorHAnsi" w:cstheme="majorBidi"/>
          <w:sz w:val="40"/>
          <w:szCs w:val="52"/>
          <w:lang w:val="en-AU"/>
        </w:rPr>
        <w:tab/>
      </w:r>
    </w:p>
    <w:p w14:paraId="32E4E763" w14:textId="2C86B314" w:rsidR="00A610AA" w:rsidRPr="00A610AA" w:rsidRDefault="00DE55FB" w:rsidP="00A610AA">
      <w:pPr>
        <w:tabs>
          <w:tab w:val="left" w:pos="7710"/>
        </w:tabs>
        <w:rPr>
          <w:rFonts w:asciiTheme="majorHAnsi" w:eastAsiaTheme="majorEastAsia" w:hAnsiTheme="majorHAnsi" w:cstheme="majorBidi"/>
          <w:sz w:val="40"/>
          <w:szCs w:val="52"/>
          <w:lang w:val="en-AU"/>
        </w:rPr>
      </w:pPr>
      <w:r>
        <w:rPr>
          <w:rFonts w:asciiTheme="majorHAnsi" w:eastAsiaTheme="majorEastAsia" w:hAnsiTheme="majorHAnsi" w:cstheme="majorBidi"/>
          <w:noProof/>
          <w:sz w:val="40"/>
          <w:szCs w:val="52"/>
          <w:lang w:val="en-AU"/>
        </w:rPr>
        <mc:AlternateContent>
          <mc:Choice Requires="wps">
            <w:drawing>
              <wp:anchor distT="0" distB="0" distL="114300" distR="114300" simplePos="0" relativeHeight="251678728" behindDoc="0" locked="0" layoutInCell="1" allowOverlap="1" wp14:anchorId="4690C116" wp14:editId="3671DED3">
                <wp:simplePos x="0" y="0"/>
                <wp:positionH relativeFrom="column">
                  <wp:posOffset>-152400</wp:posOffset>
                </wp:positionH>
                <wp:positionV relativeFrom="paragraph">
                  <wp:posOffset>572135</wp:posOffset>
                </wp:positionV>
                <wp:extent cx="6191250" cy="304800"/>
                <wp:effectExtent l="0" t="0" r="0" b="0"/>
                <wp:wrapNone/>
                <wp:docPr id="35" name="Rectangle 35"/>
                <wp:cNvGraphicFramePr/>
                <a:graphic xmlns:a="http://schemas.openxmlformats.org/drawingml/2006/main">
                  <a:graphicData uri="http://schemas.microsoft.com/office/word/2010/wordprocessingShape">
                    <wps:wsp>
                      <wps:cNvSpPr/>
                      <wps:spPr>
                        <a:xfrm>
                          <a:off x="0" y="0"/>
                          <a:ext cx="61912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F0AFB" id="Rectangle 35" o:spid="_x0000_s1026" style="position:absolute;margin-left:-12pt;margin-top:45.05pt;width:487.5pt;height:24pt;z-index:251678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RlgIAAIYFAAAOAAAAZHJzL2Uyb0RvYy54bWysVMFu2zAMvQ/YPwi6r7bTpGu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PZ1R&#10;olmL3+gRWWN6owTBNySoM26Odk9mZXvJ4TVUu5e2Df9YB9lHUg8jqWLvCcfHs+KimMyQe46603x6&#10;nkfWs6O3sc5/E9CScCmpxfCRS7a7cx4joulgEoI5UE112ygVhdAo4lpZsmP4idebImSMHm+slA62&#10;GoJXUoeXLBSWSok3f1Ai2Cn9KCRygslPYiKxG49BGOdC+yKpalaJFHuW42+IPqQVc4mAAVli/BG7&#10;BxgsE8iAnbLs7YOriM08Oud/Syw5jx4xMmg/OreNBvsRgMKq+sjJfiApURNYWkN1wI6xkEbJGX7b&#10;4Ge7Y86vmMXZwS+N+8A/4CEVdCWF/kZJDfbXR+/BHlsatZR0OIsldT+3zApK1HeNzX5RTKdheKMw&#10;nX2doGBfa9avNXrbXgP2QoGbx/B4DfZeDVdpoX3BtbEMUVHFNMfYJeXeDsK1TzsCFw8Xy2U0w4E1&#10;zN/pJ8MDeGA1tOXz/oVZ0/eux66/h2Fu2fxdCyfb4KlhufUgm9jfR157vnHYY+P0iylsk9dytDqu&#10;z8VvAAAA//8DAFBLAwQUAAYACAAAACEAO5XScOEAAAAKAQAADwAAAGRycy9kb3ducmV2LnhtbEyP&#10;wU7DMAyG70i8Q2QkLmhLuwDaStMJkJC4cNiYph2zJjTRGqdqsrbj6TEnONr+9Pv7y/XkWzaYPrqA&#10;EvJ5BsxgHbTDRsLu8222BBaTQq3agEbCxURYV9dXpSp0GHFjhm1qGIVgLJQEm1JXcB5ra7yK89AZ&#10;pNtX6L1KNPYN170aKdy3fJFlj9wrh/TBqs68WlOftmcv4eMixPtwJ07jzonGffPDy94GKW9vpucn&#10;YMlM6Q+GX31Sh4qcjuGMOrJWwmxxT12ShFWWAyNg9ZDT4kikWObAq5L/r1D9AAAA//8DAFBLAQIt&#10;ABQABgAIAAAAIQC2gziS/gAAAOEBAAATAAAAAAAAAAAAAAAAAAAAAABbQ29udGVudF9UeXBlc10u&#10;eG1sUEsBAi0AFAAGAAgAAAAhADj9If/WAAAAlAEAAAsAAAAAAAAAAAAAAAAALwEAAF9yZWxzLy5y&#10;ZWxzUEsBAi0AFAAGAAgAAAAhAPL96dGWAgAAhgUAAA4AAAAAAAAAAAAAAAAALgIAAGRycy9lMm9E&#10;b2MueG1sUEsBAi0AFAAGAAgAAAAhADuV0nDhAAAACgEAAA8AAAAAAAAAAAAAAAAA8AQAAGRycy9k&#10;b3ducmV2LnhtbFBLBQYAAAAABAAEAPMAAAD+BQAAAAA=&#10;" fillcolor="white [3212]" stroked="f" strokeweight="1pt"/>
            </w:pict>
          </mc:Fallback>
        </mc:AlternateContent>
      </w:r>
    </w:p>
    <w:p w14:paraId="0F21FFD0" w14:textId="79EA7E9D" w:rsidR="005D43A0" w:rsidRPr="005D43A0" w:rsidRDefault="00A65B69">
      <w:pPr>
        <w:spacing w:before="0" w:after="200"/>
        <w:rPr>
          <w:rFonts w:asciiTheme="majorHAnsi" w:eastAsiaTheme="majorEastAsia" w:hAnsiTheme="majorHAnsi" w:cstheme="majorBidi"/>
          <w:color w:val="004B85" w:themeColor="accent1"/>
          <w:spacing w:val="-10"/>
          <w:kern w:val="28"/>
          <w:sz w:val="40"/>
          <w:szCs w:val="52"/>
          <w:lang w:val="en-AU"/>
        </w:rPr>
      </w:pPr>
      <w:r>
        <w:rPr>
          <w:noProof/>
          <w:color w:val="FFFFFF" w:themeColor="background1"/>
          <w:sz w:val="28"/>
          <w:lang w:eastAsia="en-GB"/>
        </w:rPr>
        <w:lastRenderedPageBreak/>
        <mc:AlternateContent>
          <mc:Choice Requires="wps">
            <w:drawing>
              <wp:anchor distT="0" distB="0" distL="114300" distR="114300" simplePos="0" relativeHeight="251658241" behindDoc="0" locked="0" layoutInCell="1" allowOverlap="1" wp14:anchorId="272FC7B3" wp14:editId="527B2EDC">
                <wp:simplePos x="0" y="0"/>
                <wp:positionH relativeFrom="column">
                  <wp:posOffset>3030855</wp:posOffset>
                </wp:positionH>
                <wp:positionV relativeFrom="paragraph">
                  <wp:posOffset>76835</wp:posOffset>
                </wp:positionV>
                <wp:extent cx="3479800" cy="8495818"/>
                <wp:effectExtent l="0" t="0" r="0" b="635"/>
                <wp:wrapNone/>
                <wp:docPr id="4" name="Text Box 4"/>
                <wp:cNvGraphicFramePr/>
                <a:graphic xmlns:a="http://schemas.openxmlformats.org/drawingml/2006/main">
                  <a:graphicData uri="http://schemas.microsoft.com/office/word/2010/wordprocessingShape">
                    <wps:wsp>
                      <wps:cNvSpPr txBox="1"/>
                      <wps:spPr>
                        <a:xfrm>
                          <a:off x="0" y="0"/>
                          <a:ext cx="3479800" cy="8495818"/>
                        </a:xfrm>
                        <a:prstGeom prst="rect">
                          <a:avLst/>
                        </a:prstGeom>
                        <a:solidFill>
                          <a:schemeClr val="lt1"/>
                        </a:solidFill>
                        <a:ln w="6350">
                          <a:noFill/>
                        </a:ln>
                      </wps:spPr>
                      <wps:txbx>
                        <w:txbxContent>
                          <w:p w14:paraId="5784F480" w14:textId="54DB3EA5" w:rsidR="00806363" w:rsidRPr="008F1300" w:rsidRDefault="00806363" w:rsidP="00806363">
                            <w:pPr>
                              <w:pStyle w:val="Heading1"/>
                              <w:rPr>
                                <w:sz w:val="36"/>
                                <w:szCs w:val="36"/>
                                <w:lang w:val="en-AU"/>
                              </w:rPr>
                            </w:pPr>
                            <w:r w:rsidRPr="008F1300">
                              <w:rPr>
                                <w:sz w:val="36"/>
                                <w:szCs w:val="36"/>
                                <w:lang w:val="en-AU"/>
                              </w:rPr>
                              <w:t>CONTENTS</w:t>
                            </w:r>
                          </w:p>
                          <w:p w14:paraId="43E2321F" w14:textId="77777777" w:rsidR="00806363" w:rsidRDefault="00806363" w:rsidP="00806363">
                            <w:pPr>
                              <w:rPr>
                                <w:b/>
                                <w:bCs/>
                                <w:sz w:val="24"/>
                                <w:szCs w:val="36"/>
                                <w:lang w:val="en-AU"/>
                              </w:rPr>
                            </w:pPr>
                          </w:p>
                          <w:p w14:paraId="79FF11FC" w14:textId="693BBEBB" w:rsidR="00806363" w:rsidRPr="00806363" w:rsidRDefault="00806363" w:rsidP="00806363">
                            <w:pPr>
                              <w:rPr>
                                <w:lang w:val="en-AU"/>
                              </w:rPr>
                            </w:pPr>
                            <w:r w:rsidRPr="005D43A0">
                              <w:rPr>
                                <w:b/>
                                <w:bCs/>
                                <w:color w:val="004B85" w:themeColor="accent1"/>
                                <w:sz w:val="32"/>
                                <w:szCs w:val="44"/>
                                <w:lang w:val="en-AU"/>
                              </w:rPr>
                              <w:t>03</w:t>
                            </w:r>
                            <w:r w:rsidRPr="00806363">
                              <w:rPr>
                                <w:b/>
                                <w:bCs/>
                                <w:sz w:val="24"/>
                                <w:szCs w:val="36"/>
                                <w:lang w:val="en-AU"/>
                              </w:rPr>
                              <w:br/>
                            </w:r>
                            <w:r w:rsidRPr="00A60393">
                              <w:rPr>
                                <w:b/>
                                <w:bCs/>
                                <w:sz w:val="22"/>
                                <w:szCs w:val="22"/>
                                <w:lang w:val="en-AU"/>
                              </w:rPr>
                              <w:t xml:space="preserve">BEST PRACTICE SEX, GENDER </w:t>
                            </w:r>
                            <w:r w:rsidRPr="00A60393">
                              <w:rPr>
                                <w:b/>
                                <w:bCs/>
                                <w:sz w:val="22"/>
                                <w:szCs w:val="22"/>
                                <w:lang w:val="en-AU"/>
                              </w:rPr>
                              <w:br/>
                              <w:t>AND SEXUALITY DATA COLLECTION</w:t>
                            </w:r>
                          </w:p>
                          <w:p w14:paraId="608250C1" w14:textId="77777777" w:rsidR="00806363" w:rsidRPr="00806363" w:rsidRDefault="00806363" w:rsidP="00806363">
                            <w:pPr>
                              <w:rPr>
                                <w:b/>
                                <w:bCs/>
                                <w:sz w:val="24"/>
                                <w:szCs w:val="36"/>
                                <w:lang w:val="en-AU"/>
                              </w:rPr>
                            </w:pPr>
                          </w:p>
                          <w:p w14:paraId="09E3B0BB" w14:textId="561436AC" w:rsidR="00806363" w:rsidRPr="00A60393" w:rsidRDefault="00806363" w:rsidP="00806363">
                            <w:pPr>
                              <w:rPr>
                                <w:b/>
                                <w:bCs/>
                                <w:sz w:val="22"/>
                                <w:szCs w:val="22"/>
                                <w:lang w:val="en-AU"/>
                              </w:rPr>
                            </w:pPr>
                            <w:r w:rsidRPr="005D43A0">
                              <w:rPr>
                                <w:b/>
                                <w:bCs/>
                                <w:color w:val="004B85" w:themeColor="accent1"/>
                                <w:sz w:val="32"/>
                                <w:szCs w:val="44"/>
                                <w:lang w:val="en-AU"/>
                              </w:rPr>
                              <w:t>04</w:t>
                            </w:r>
                            <w:r w:rsidRPr="00806363">
                              <w:rPr>
                                <w:b/>
                                <w:bCs/>
                                <w:sz w:val="24"/>
                                <w:szCs w:val="36"/>
                                <w:lang w:val="en-AU"/>
                              </w:rPr>
                              <w:br/>
                            </w:r>
                            <w:r w:rsidRPr="00A60393">
                              <w:rPr>
                                <w:b/>
                                <w:bCs/>
                                <w:sz w:val="22"/>
                                <w:szCs w:val="22"/>
                                <w:lang w:val="en-AU"/>
                              </w:rPr>
                              <w:t>A GUIDE FOR SURVEYS, EVENTS AND FORMS</w:t>
                            </w:r>
                          </w:p>
                          <w:p w14:paraId="4E50C54B" w14:textId="7976953B" w:rsidR="00806363" w:rsidRPr="00A60393" w:rsidRDefault="00806363" w:rsidP="00806363">
                            <w:pPr>
                              <w:rPr>
                                <w:b/>
                                <w:bCs/>
                                <w:sz w:val="22"/>
                                <w:szCs w:val="22"/>
                                <w:lang w:val="en-AU"/>
                              </w:rPr>
                            </w:pPr>
                            <w:r w:rsidRPr="00A60393">
                              <w:rPr>
                                <w:b/>
                                <w:bCs/>
                                <w:sz w:val="22"/>
                                <w:szCs w:val="22"/>
                                <w:lang w:val="en-AU"/>
                              </w:rPr>
                              <w:t>IS THAT QUESTION NECESSARY?</w:t>
                            </w:r>
                          </w:p>
                          <w:p w14:paraId="2BDDF4A0" w14:textId="60D55F20" w:rsidR="00806363" w:rsidRPr="00A60393" w:rsidRDefault="00806363" w:rsidP="00806363">
                            <w:pPr>
                              <w:rPr>
                                <w:b/>
                                <w:bCs/>
                                <w:sz w:val="22"/>
                                <w:szCs w:val="22"/>
                                <w:lang w:val="en-AU"/>
                              </w:rPr>
                            </w:pPr>
                            <w:r w:rsidRPr="00A60393">
                              <w:rPr>
                                <w:b/>
                                <w:bCs/>
                                <w:sz w:val="22"/>
                                <w:szCs w:val="22"/>
                                <w:lang w:val="en-AU"/>
                              </w:rPr>
                              <w:t>BEING INCLUSIVE IN COLLECTING DATA</w:t>
                            </w:r>
                          </w:p>
                          <w:p w14:paraId="74AF30DA" w14:textId="77777777" w:rsidR="00806363" w:rsidRPr="00806363" w:rsidRDefault="00806363" w:rsidP="00806363">
                            <w:pPr>
                              <w:rPr>
                                <w:lang w:val="en-AU"/>
                              </w:rPr>
                            </w:pPr>
                          </w:p>
                          <w:p w14:paraId="6C2BA13C" w14:textId="32180E00" w:rsidR="00806363" w:rsidRPr="00806363" w:rsidRDefault="00806363" w:rsidP="00806363">
                            <w:pPr>
                              <w:rPr>
                                <w:lang w:val="en-AU"/>
                              </w:rPr>
                            </w:pPr>
                            <w:r w:rsidRPr="005D43A0">
                              <w:rPr>
                                <w:b/>
                                <w:bCs/>
                                <w:color w:val="004B85" w:themeColor="accent1"/>
                                <w:sz w:val="32"/>
                                <w:szCs w:val="44"/>
                                <w:lang w:val="en-AU"/>
                              </w:rPr>
                              <w:t>05</w:t>
                            </w:r>
                            <w:r w:rsidRPr="00806363">
                              <w:rPr>
                                <w:b/>
                                <w:bCs/>
                                <w:sz w:val="24"/>
                                <w:szCs w:val="36"/>
                                <w:lang w:val="en-AU"/>
                              </w:rPr>
                              <w:br/>
                            </w:r>
                            <w:r w:rsidRPr="00A60393">
                              <w:rPr>
                                <w:b/>
                                <w:bCs/>
                                <w:sz w:val="22"/>
                                <w:szCs w:val="22"/>
                                <w:lang w:val="en-AU"/>
                              </w:rPr>
                              <w:t>KEY TERMINOLOGY</w:t>
                            </w:r>
                          </w:p>
                          <w:p w14:paraId="5FDDE379" w14:textId="77777777" w:rsidR="00806363" w:rsidRPr="00806363" w:rsidRDefault="00806363" w:rsidP="00806363">
                            <w:pPr>
                              <w:rPr>
                                <w:lang w:val="en-AU"/>
                              </w:rPr>
                            </w:pPr>
                          </w:p>
                          <w:p w14:paraId="31245C27" w14:textId="5C968AF3" w:rsidR="00806363" w:rsidRPr="00806363" w:rsidRDefault="00806363" w:rsidP="00806363">
                            <w:pPr>
                              <w:rPr>
                                <w:lang w:val="en-AU"/>
                              </w:rPr>
                            </w:pPr>
                            <w:r w:rsidRPr="005D43A0">
                              <w:rPr>
                                <w:b/>
                                <w:bCs/>
                                <w:color w:val="004B85" w:themeColor="accent1"/>
                                <w:sz w:val="32"/>
                                <w:szCs w:val="44"/>
                                <w:lang w:val="en-AU"/>
                              </w:rPr>
                              <w:t>06</w:t>
                            </w:r>
                            <w:r w:rsidRPr="00806363">
                              <w:rPr>
                                <w:b/>
                                <w:bCs/>
                                <w:sz w:val="24"/>
                                <w:szCs w:val="36"/>
                                <w:lang w:val="en-AU"/>
                              </w:rPr>
                              <w:br/>
                            </w:r>
                            <w:r w:rsidRPr="00A60393">
                              <w:rPr>
                                <w:b/>
                                <w:bCs/>
                                <w:sz w:val="22"/>
                                <w:szCs w:val="22"/>
                                <w:lang w:val="en-AU"/>
                              </w:rPr>
                              <w:t>A NOTE ON THE RESEARCH IMPLICATIONS</w:t>
                            </w:r>
                          </w:p>
                          <w:p w14:paraId="165D7ED8" w14:textId="77777777" w:rsidR="00806363" w:rsidRPr="00806363" w:rsidRDefault="00806363" w:rsidP="00806363">
                            <w:pPr>
                              <w:rPr>
                                <w:lang w:val="en-AU"/>
                              </w:rPr>
                            </w:pPr>
                          </w:p>
                          <w:p w14:paraId="10E10D1A" w14:textId="1ACF3745" w:rsidR="00806363" w:rsidRPr="00806363" w:rsidRDefault="00806363" w:rsidP="00806363">
                            <w:pPr>
                              <w:rPr>
                                <w:lang w:val="en-AU"/>
                              </w:rPr>
                            </w:pPr>
                            <w:r w:rsidRPr="005D43A0">
                              <w:rPr>
                                <w:b/>
                                <w:bCs/>
                                <w:color w:val="004B85" w:themeColor="accent1"/>
                                <w:sz w:val="32"/>
                                <w:szCs w:val="44"/>
                                <w:lang w:val="en-AU"/>
                              </w:rPr>
                              <w:t>07</w:t>
                            </w:r>
                            <w:r w:rsidRPr="00806363">
                              <w:rPr>
                                <w:b/>
                                <w:bCs/>
                                <w:sz w:val="24"/>
                                <w:szCs w:val="36"/>
                                <w:lang w:val="en-AU"/>
                              </w:rPr>
                              <w:br/>
                            </w:r>
                            <w:r w:rsidRPr="00A60393">
                              <w:rPr>
                                <w:b/>
                                <w:bCs/>
                                <w:sz w:val="22"/>
                                <w:szCs w:val="22"/>
                                <w:lang w:val="en-AU"/>
                              </w:rPr>
                              <w:t>SEX</w:t>
                            </w:r>
                          </w:p>
                          <w:p w14:paraId="1A881594" w14:textId="77777777" w:rsidR="00806363" w:rsidRPr="00806363" w:rsidRDefault="00806363" w:rsidP="00806363">
                            <w:pPr>
                              <w:rPr>
                                <w:lang w:val="en-AU"/>
                              </w:rPr>
                            </w:pPr>
                          </w:p>
                          <w:p w14:paraId="61627FD7" w14:textId="7C567CC7" w:rsidR="00806363" w:rsidRPr="00806363" w:rsidRDefault="00806363" w:rsidP="00806363">
                            <w:pPr>
                              <w:rPr>
                                <w:lang w:val="en-AU"/>
                              </w:rPr>
                            </w:pPr>
                            <w:r w:rsidRPr="005D43A0">
                              <w:rPr>
                                <w:b/>
                                <w:bCs/>
                                <w:color w:val="004B85" w:themeColor="accent1"/>
                                <w:sz w:val="32"/>
                                <w:szCs w:val="44"/>
                                <w:lang w:val="en-AU"/>
                              </w:rPr>
                              <w:t>0</w:t>
                            </w:r>
                            <w:r w:rsidR="00483F95">
                              <w:rPr>
                                <w:b/>
                                <w:bCs/>
                                <w:color w:val="004B85" w:themeColor="accent1"/>
                                <w:sz w:val="32"/>
                                <w:szCs w:val="44"/>
                                <w:lang w:val="en-AU"/>
                              </w:rPr>
                              <w:t>8</w:t>
                            </w:r>
                            <w:r w:rsidRPr="00806363">
                              <w:rPr>
                                <w:b/>
                                <w:bCs/>
                                <w:sz w:val="24"/>
                                <w:szCs w:val="36"/>
                                <w:lang w:val="en-AU"/>
                              </w:rPr>
                              <w:br/>
                            </w:r>
                            <w:r w:rsidRPr="00A60393">
                              <w:rPr>
                                <w:b/>
                                <w:bCs/>
                                <w:sz w:val="22"/>
                                <w:szCs w:val="22"/>
                                <w:lang w:val="en-AU"/>
                              </w:rPr>
                              <w:t>GENDER</w:t>
                            </w:r>
                          </w:p>
                          <w:p w14:paraId="549782B5" w14:textId="537E33D1" w:rsidR="00806363" w:rsidRPr="00806363" w:rsidRDefault="00806363" w:rsidP="00806363">
                            <w:pPr>
                              <w:rPr>
                                <w:lang w:val="en-AU"/>
                              </w:rPr>
                            </w:pPr>
                          </w:p>
                          <w:p w14:paraId="513D84E4" w14:textId="038EAC0A" w:rsidR="00806363" w:rsidRPr="00806363" w:rsidRDefault="00483F95" w:rsidP="00806363">
                            <w:pPr>
                              <w:rPr>
                                <w:lang w:val="en-AU"/>
                              </w:rPr>
                            </w:pPr>
                            <w:r>
                              <w:rPr>
                                <w:b/>
                                <w:bCs/>
                                <w:color w:val="004B85" w:themeColor="accent1"/>
                                <w:sz w:val="32"/>
                                <w:szCs w:val="44"/>
                                <w:lang w:val="en-AU"/>
                              </w:rPr>
                              <w:t>09</w:t>
                            </w:r>
                            <w:r w:rsidR="00806363" w:rsidRPr="00806363">
                              <w:rPr>
                                <w:b/>
                                <w:bCs/>
                                <w:sz w:val="24"/>
                                <w:szCs w:val="36"/>
                                <w:lang w:val="en-AU"/>
                              </w:rPr>
                              <w:br/>
                            </w:r>
                            <w:r w:rsidR="00806363" w:rsidRPr="00A60393">
                              <w:rPr>
                                <w:b/>
                                <w:bCs/>
                                <w:sz w:val="22"/>
                                <w:szCs w:val="22"/>
                                <w:lang w:val="en-AU"/>
                              </w:rPr>
                              <w:t>SEXUALITY</w:t>
                            </w:r>
                          </w:p>
                          <w:p w14:paraId="78547E9E" w14:textId="5C8A6164" w:rsidR="00806363" w:rsidRPr="00806363" w:rsidRDefault="00806363" w:rsidP="00806363">
                            <w:pPr>
                              <w:rPr>
                                <w:lang w:val="en-AU"/>
                              </w:rPr>
                            </w:pPr>
                          </w:p>
                          <w:p w14:paraId="4AF17F5B" w14:textId="00453CE6" w:rsidR="00806363" w:rsidRPr="00806363" w:rsidRDefault="00806363" w:rsidP="00806363">
                            <w:pPr>
                              <w:rPr>
                                <w:lang w:val="en-AU"/>
                              </w:rPr>
                            </w:pPr>
                            <w:r w:rsidRPr="005D43A0">
                              <w:rPr>
                                <w:b/>
                                <w:bCs/>
                                <w:color w:val="004B85" w:themeColor="accent1"/>
                                <w:sz w:val="32"/>
                                <w:szCs w:val="44"/>
                                <w:lang w:val="en-AU"/>
                              </w:rPr>
                              <w:t>1</w:t>
                            </w:r>
                            <w:r w:rsidR="00483F95">
                              <w:rPr>
                                <w:b/>
                                <w:bCs/>
                                <w:color w:val="004B85" w:themeColor="accent1"/>
                                <w:sz w:val="32"/>
                                <w:szCs w:val="44"/>
                                <w:lang w:val="en-AU"/>
                              </w:rPr>
                              <w:t>0</w:t>
                            </w:r>
                            <w:r w:rsidRPr="00806363">
                              <w:rPr>
                                <w:b/>
                                <w:bCs/>
                                <w:sz w:val="24"/>
                                <w:szCs w:val="36"/>
                                <w:lang w:val="en-AU"/>
                              </w:rPr>
                              <w:br/>
                            </w:r>
                            <w:r w:rsidRPr="00A60393">
                              <w:rPr>
                                <w:b/>
                                <w:bCs/>
                                <w:sz w:val="22"/>
                                <w:szCs w:val="22"/>
                                <w:lang w:val="en-AU"/>
                              </w:rPr>
                              <w:t xml:space="preserve">OTHER INFORMATION YOU </w:t>
                            </w:r>
                            <w:r w:rsidRPr="00A60393">
                              <w:rPr>
                                <w:b/>
                                <w:bCs/>
                                <w:sz w:val="22"/>
                                <w:szCs w:val="22"/>
                                <w:lang w:val="en-AU"/>
                              </w:rPr>
                              <w:br/>
                              <w:t>MAY CHOOSE TO COLLECT</w:t>
                            </w:r>
                            <w:r w:rsidRPr="00806363">
                              <w:rPr>
                                <w:lang w:val="en-AU"/>
                              </w:rPr>
                              <w:t xml:space="preserve">  </w:t>
                            </w:r>
                          </w:p>
                          <w:p w14:paraId="43C72C0B" w14:textId="77777777" w:rsidR="00806363" w:rsidRPr="00806363" w:rsidRDefault="00806363" w:rsidP="00806363">
                            <w:pPr>
                              <w:rPr>
                                <w:lang w:val="en-AU"/>
                              </w:rPr>
                            </w:pPr>
                          </w:p>
                          <w:p w14:paraId="2B96BF81" w14:textId="77777777" w:rsidR="00806363" w:rsidRDefault="00806363" w:rsidP="00806363">
                            <w:pPr>
                              <w:rPr>
                                <w:lang w:val="en-AU"/>
                              </w:rPr>
                            </w:pPr>
                          </w:p>
                          <w:p w14:paraId="6135A0B1" w14:textId="77777777" w:rsidR="00806363" w:rsidRDefault="00806363" w:rsidP="00806363">
                            <w:pPr>
                              <w:rPr>
                                <w:lang w:val="en-AU"/>
                              </w:rPr>
                            </w:pPr>
                          </w:p>
                          <w:p w14:paraId="0894022E" w14:textId="77777777" w:rsidR="00806363" w:rsidRDefault="00806363" w:rsidP="00806363">
                            <w:pPr>
                              <w:rPr>
                                <w:lang w:val="en-AU"/>
                              </w:rPr>
                            </w:pPr>
                          </w:p>
                          <w:p w14:paraId="67275D1A" w14:textId="77777777" w:rsidR="00806363" w:rsidRPr="00806363" w:rsidRDefault="00806363" w:rsidP="00806363">
                            <w:pPr>
                              <w:rPr>
                                <w:lang w:val="en-AU"/>
                              </w:rPr>
                            </w:pPr>
                          </w:p>
                          <w:p w14:paraId="3410F715" w14:textId="77777777" w:rsidR="00806363" w:rsidRPr="00806363" w:rsidRDefault="00806363" w:rsidP="00806363">
                            <w:pPr>
                              <w:rPr>
                                <w:b/>
                                <w:bCs/>
                                <w:sz w:val="24"/>
                                <w:szCs w:val="3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FC7B3" id="Text Box 4" o:spid="_x0000_s1027" type="#_x0000_t202" style="position:absolute;margin-left:238.65pt;margin-top:6.05pt;width:274pt;height:668.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LERAIAAIEEAAAOAAAAZHJzL2Uyb0RvYy54bWysVFFv2jAQfp+0/2D5fSTQ0EJEqBgV06Sq&#10;rQRTn43jkEi2z7MNCfv1OztAabenaS/mfHf5fPd9d8zuOyXJQVjXgC7ocJBSIjSHstG7gv7YrL5M&#10;KHGe6ZJJ0KKgR+Ho/fzzp1lrcjGCGmQpLEEQ7fLWFLT23uRJ4ngtFHMDMEJjsAKrmMer3SWlZS2i&#10;K5mM0vQ2acGWxgIXzqH3oQ/SecSvKsH9c1U54YksKNbm42njuQ1nMp+xfGeZqRt+KoP9QxWKNRof&#10;vUA9MM/I3jZ/QKmGW3BQ+QEHlUBVNVzEHrCbYfqhm3XNjIi9IDnOXGhy/w+WPx1eLGnKgmaUaKZQ&#10;oo3oPPkKHckCO61xOSatDab5Dt2o8tnv0Bma7iqrwi+2QzCOPB8v3AYwjs6b7G46STHEMTbJpuPJ&#10;cBJwkrfPjXX+mwBFglFQi+JFTtnh0fk+9ZwSXnMgm3LVSBkvYWDEUlpyYCi19LFIBH+XJTVpC3p7&#10;M04jsIbweY8sNdYSmu2bCpbvtl2k5tLwFsoj8mChnyNn+KrBWh+Z8y/M4uBgf7gM/hmPSgK+BSeL&#10;khrsr7/5Qz7qiVFKWhzEgrqfe2YFJfK7RqWnwywLkxsv2fhuhBd7HdleR/ReLQEJGOLaGR7NkO/l&#10;2awsqFfcmUV4FUNMc3y7oP5sLn2/HrhzXCwWMQln1TD/qNeGB+hAeFBi070ya05yeVT6Cc4jy/IP&#10;qvW54UsNi72HqomSBp57Vk/045zHoTjtZFik63vMevvnmP8GAAD//wMAUEsDBBQABgAIAAAAIQBR&#10;1FmG4gAAAAwBAAAPAAAAZHJzL2Rvd25yZXYueG1sTI/NTsMwEITvSH0Ha5G4IGo3IaQKcSqE+JF6&#10;owEqbm68JFFjO4rdJLw92xPcdndGs9/km9l0bMTBt85KWC0FMLSV062tJbyXzzdrYD4oq1XnLEr4&#10;QQ+bYnGRq0y7yb7huAs1oxDrMyWhCaHPOPdVg0b5pevRkvbtBqMCrUPN9aAmCjcdj4S440a1lj40&#10;qsfHBqvj7mQkfF3X+62fXz6mOIn7p9exTD91KeXV5fxwDyzgHP7McMYndCiI6eBOVnvWSbhN05is&#10;JEQrYGeDiBK6HGiKEyGAFzn/X6L4BQAA//8DAFBLAQItABQABgAIAAAAIQC2gziS/gAAAOEBAAAT&#10;AAAAAAAAAAAAAAAAAAAAAABbQ29udGVudF9UeXBlc10ueG1sUEsBAi0AFAAGAAgAAAAhADj9If/W&#10;AAAAlAEAAAsAAAAAAAAAAAAAAAAALwEAAF9yZWxzLy5yZWxzUEsBAi0AFAAGAAgAAAAhAEUKosRE&#10;AgAAgQQAAA4AAAAAAAAAAAAAAAAALgIAAGRycy9lMm9Eb2MueG1sUEsBAi0AFAAGAAgAAAAhAFHU&#10;WYbiAAAADAEAAA8AAAAAAAAAAAAAAAAAngQAAGRycy9kb3ducmV2LnhtbFBLBQYAAAAABAAEAPMA&#10;AACtBQAAAAA=&#10;" fillcolor="white [3201]" stroked="f" strokeweight=".5pt">
                <v:textbox>
                  <w:txbxContent>
                    <w:p w14:paraId="5784F480" w14:textId="54DB3EA5" w:rsidR="00806363" w:rsidRPr="008F1300" w:rsidRDefault="00806363" w:rsidP="00806363">
                      <w:pPr>
                        <w:pStyle w:val="Heading1"/>
                        <w:rPr>
                          <w:sz w:val="36"/>
                          <w:szCs w:val="36"/>
                          <w:lang w:val="en-AU"/>
                        </w:rPr>
                      </w:pPr>
                      <w:r w:rsidRPr="008F1300">
                        <w:rPr>
                          <w:sz w:val="36"/>
                          <w:szCs w:val="36"/>
                          <w:lang w:val="en-AU"/>
                        </w:rPr>
                        <w:t>CONTENTS</w:t>
                      </w:r>
                    </w:p>
                    <w:p w14:paraId="43E2321F" w14:textId="77777777" w:rsidR="00806363" w:rsidRDefault="00806363" w:rsidP="00806363">
                      <w:pPr>
                        <w:rPr>
                          <w:b/>
                          <w:bCs/>
                          <w:sz w:val="24"/>
                          <w:szCs w:val="36"/>
                          <w:lang w:val="en-AU"/>
                        </w:rPr>
                      </w:pPr>
                    </w:p>
                    <w:p w14:paraId="79FF11FC" w14:textId="693BBEBB" w:rsidR="00806363" w:rsidRPr="00806363" w:rsidRDefault="00806363" w:rsidP="00806363">
                      <w:pPr>
                        <w:rPr>
                          <w:lang w:val="en-AU"/>
                        </w:rPr>
                      </w:pPr>
                      <w:r w:rsidRPr="005D43A0">
                        <w:rPr>
                          <w:b/>
                          <w:bCs/>
                          <w:color w:val="004B85" w:themeColor="accent1"/>
                          <w:sz w:val="32"/>
                          <w:szCs w:val="44"/>
                          <w:lang w:val="en-AU"/>
                        </w:rPr>
                        <w:t>03</w:t>
                      </w:r>
                      <w:r w:rsidRPr="00806363">
                        <w:rPr>
                          <w:b/>
                          <w:bCs/>
                          <w:sz w:val="24"/>
                          <w:szCs w:val="36"/>
                          <w:lang w:val="en-AU"/>
                        </w:rPr>
                        <w:br/>
                      </w:r>
                      <w:r w:rsidRPr="00A60393">
                        <w:rPr>
                          <w:b/>
                          <w:bCs/>
                          <w:sz w:val="22"/>
                          <w:szCs w:val="22"/>
                          <w:lang w:val="en-AU"/>
                        </w:rPr>
                        <w:t xml:space="preserve">BEST PRACTICE SEX, GENDER </w:t>
                      </w:r>
                      <w:r w:rsidRPr="00A60393">
                        <w:rPr>
                          <w:b/>
                          <w:bCs/>
                          <w:sz w:val="22"/>
                          <w:szCs w:val="22"/>
                          <w:lang w:val="en-AU"/>
                        </w:rPr>
                        <w:br/>
                        <w:t>AND SEXUALITY DATA COLLECTION</w:t>
                      </w:r>
                    </w:p>
                    <w:p w14:paraId="608250C1" w14:textId="77777777" w:rsidR="00806363" w:rsidRPr="00806363" w:rsidRDefault="00806363" w:rsidP="00806363">
                      <w:pPr>
                        <w:rPr>
                          <w:b/>
                          <w:bCs/>
                          <w:sz w:val="24"/>
                          <w:szCs w:val="36"/>
                          <w:lang w:val="en-AU"/>
                        </w:rPr>
                      </w:pPr>
                    </w:p>
                    <w:p w14:paraId="09E3B0BB" w14:textId="561436AC" w:rsidR="00806363" w:rsidRPr="00A60393" w:rsidRDefault="00806363" w:rsidP="00806363">
                      <w:pPr>
                        <w:rPr>
                          <w:b/>
                          <w:bCs/>
                          <w:sz w:val="22"/>
                          <w:szCs w:val="22"/>
                          <w:lang w:val="en-AU"/>
                        </w:rPr>
                      </w:pPr>
                      <w:r w:rsidRPr="005D43A0">
                        <w:rPr>
                          <w:b/>
                          <w:bCs/>
                          <w:color w:val="004B85" w:themeColor="accent1"/>
                          <w:sz w:val="32"/>
                          <w:szCs w:val="44"/>
                          <w:lang w:val="en-AU"/>
                        </w:rPr>
                        <w:t>04</w:t>
                      </w:r>
                      <w:r w:rsidRPr="00806363">
                        <w:rPr>
                          <w:b/>
                          <w:bCs/>
                          <w:sz w:val="24"/>
                          <w:szCs w:val="36"/>
                          <w:lang w:val="en-AU"/>
                        </w:rPr>
                        <w:br/>
                      </w:r>
                      <w:r w:rsidRPr="00A60393">
                        <w:rPr>
                          <w:b/>
                          <w:bCs/>
                          <w:sz w:val="22"/>
                          <w:szCs w:val="22"/>
                          <w:lang w:val="en-AU"/>
                        </w:rPr>
                        <w:t>A GUIDE FOR SURVEYS, EVENTS AND FORMS</w:t>
                      </w:r>
                    </w:p>
                    <w:p w14:paraId="4E50C54B" w14:textId="7976953B" w:rsidR="00806363" w:rsidRPr="00A60393" w:rsidRDefault="00806363" w:rsidP="00806363">
                      <w:pPr>
                        <w:rPr>
                          <w:b/>
                          <w:bCs/>
                          <w:sz w:val="22"/>
                          <w:szCs w:val="22"/>
                          <w:lang w:val="en-AU"/>
                        </w:rPr>
                      </w:pPr>
                      <w:r w:rsidRPr="00A60393">
                        <w:rPr>
                          <w:b/>
                          <w:bCs/>
                          <w:sz w:val="22"/>
                          <w:szCs w:val="22"/>
                          <w:lang w:val="en-AU"/>
                        </w:rPr>
                        <w:t>IS THAT QUESTION NECESSARY?</w:t>
                      </w:r>
                    </w:p>
                    <w:p w14:paraId="2BDDF4A0" w14:textId="60D55F20" w:rsidR="00806363" w:rsidRPr="00A60393" w:rsidRDefault="00806363" w:rsidP="00806363">
                      <w:pPr>
                        <w:rPr>
                          <w:b/>
                          <w:bCs/>
                          <w:sz w:val="22"/>
                          <w:szCs w:val="22"/>
                          <w:lang w:val="en-AU"/>
                        </w:rPr>
                      </w:pPr>
                      <w:r w:rsidRPr="00A60393">
                        <w:rPr>
                          <w:b/>
                          <w:bCs/>
                          <w:sz w:val="22"/>
                          <w:szCs w:val="22"/>
                          <w:lang w:val="en-AU"/>
                        </w:rPr>
                        <w:t>BEING INCLUSIVE IN COLLECTING DATA</w:t>
                      </w:r>
                    </w:p>
                    <w:p w14:paraId="74AF30DA" w14:textId="77777777" w:rsidR="00806363" w:rsidRPr="00806363" w:rsidRDefault="00806363" w:rsidP="00806363">
                      <w:pPr>
                        <w:rPr>
                          <w:lang w:val="en-AU"/>
                        </w:rPr>
                      </w:pPr>
                    </w:p>
                    <w:p w14:paraId="6C2BA13C" w14:textId="32180E00" w:rsidR="00806363" w:rsidRPr="00806363" w:rsidRDefault="00806363" w:rsidP="00806363">
                      <w:pPr>
                        <w:rPr>
                          <w:lang w:val="en-AU"/>
                        </w:rPr>
                      </w:pPr>
                      <w:r w:rsidRPr="005D43A0">
                        <w:rPr>
                          <w:b/>
                          <w:bCs/>
                          <w:color w:val="004B85" w:themeColor="accent1"/>
                          <w:sz w:val="32"/>
                          <w:szCs w:val="44"/>
                          <w:lang w:val="en-AU"/>
                        </w:rPr>
                        <w:t>05</w:t>
                      </w:r>
                      <w:r w:rsidRPr="00806363">
                        <w:rPr>
                          <w:b/>
                          <w:bCs/>
                          <w:sz w:val="24"/>
                          <w:szCs w:val="36"/>
                          <w:lang w:val="en-AU"/>
                        </w:rPr>
                        <w:br/>
                      </w:r>
                      <w:r w:rsidRPr="00A60393">
                        <w:rPr>
                          <w:b/>
                          <w:bCs/>
                          <w:sz w:val="22"/>
                          <w:szCs w:val="22"/>
                          <w:lang w:val="en-AU"/>
                        </w:rPr>
                        <w:t>KEY TERMINOLOGY</w:t>
                      </w:r>
                    </w:p>
                    <w:p w14:paraId="5FDDE379" w14:textId="77777777" w:rsidR="00806363" w:rsidRPr="00806363" w:rsidRDefault="00806363" w:rsidP="00806363">
                      <w:pPr>
                        <w:rPr>
                          <w:lang w:val="en-AU"/>
                        </w:rPr>
                      </w:pPr>
                    </w:p>
                    <w:p w14:paraId="31245C27" w14:textId="5C968AF3" w:rsidR="00806363" w:rsidRPr="00806363" w:rsidRDefault="00806363" w:rsidP="00806363">
                      <w:pPr>
                        <w:rPr>
                          <w:lang w:val="en-AU"/>
                        </w:rPr>
                      </w:pPr>
                      <w:r w:rsidRPr="005D43A0">
                        <w:rPr>
                          <w:b/>
                          <w:bCs/>
                          <w:color w:val="004B85" w:themeColor="accent1"/>
                          <w:sz w:val="32"/>
                          <w:szCs w:val="44"/>
                          <w:lang w:val="en-AU"/>
                        </w:rPr>
                        <w:t>06</w:t>
                      </w:r>
                      <w:r w:rsidRPr="00806363">
                        <w:rPr>
                          <w:b/>
                          <w:bCs/>
                          <w:sz w:val="24"/>
                          <w:szCs w:val="36"/>
                          <w:lang w:val="en-AU"/>
                        </w:rPr>
                        <w:br/>
                      </w:r>
                      <w:r w:rsidRPr="00A60393">
                        <w:rPr>
                          <w:b/>
                          <w:bCs/>
                          <w:sz w:val="22"/>
                          <w:szCs w:val="22"/>
                          <w:lang w:val="en-AU"/>
                        </w:rPr>
                        <w:t>A NOTE ON THE RESEARCH IMPLICATIONS</w:t>
                      </w:r>
                    </w:p>
                    <w:p w14:paraId="165D7ED8" w14:textId="77777777" w:rsidR="00806363" w:rsidRPr="00806363" w:rsidRDefault="00806363" w:rsidP="00806363">
                      <w:pPr>
                        <w:rPr>
                          <w:lang w:val="en-AU"/>
                        </w:rPr>
                      </w:pPr>
                    </w:p>
                    <w:p w14:paraId="10E10D1A" w14:textId="1ACF3745" w:rsidR="00806363" w:rsidRPr="00806363" w:rsidRDefault="00806363" w:rsidP="00806363">
                      <w:pPr>
                        <w:rPr>
                          <w:lang w:val="en-AU"/>
                        </w:rPr>
                      </w:pPr>
                      <w:r w:rsidRPr="005D43A0">
                        <w:rPr>
                          <w:b/>
                          <w:bCs/>
                          <w:color w:val="004B85" w:themeColor="accent1"/>
                          <w:sz w:val="32"/>
                          <w:szCs w:val="44"/>
                          <w:lang w:val="en-AU"/>
                        </w:rPr>
                        <w:t>07</w:t>
                      </w:r>
                      <w:r w:rsidRPr="00806363">
                        <w:rPr>
                          <w:b/>
                          <w:bCs/>
                          <w:sz w:val="24"/>
                          <w:szCs w:val="36"/>
                          <w:lang w:val="en-AU"/>
                        </w:rPr>
                        <w:br/>
                      </w:r>
                      <w:r w:rsidRPr="00A60393">
                        <w:rPr>
                          <w:b/>
                          <w:bCs/>
                          <w:sz w:val="22"/>
                          <w:szCs w:val="22"/>
                          <w:lang w:val="en-AU"/>
                        </w:rPr>
                        <w:t>SEX</w:t>
                      </w:r>
                    </w:p>
                    <w:p w14:paraId="1A881594" w14:textId="77777777" w:rsidR="00806363" w:rsidRPr="00806363" w:rsidRDefault="00806363" w:rsidP="00806363">
                      <w:pPr>
                        <w:rPr>
                          <w:lang w:val="en-AU"/>
                        </w:rPr>
                      </w:pPr>
                    </w:p>
                    <w:p w14:paraId="61627FD7" w14:textId="7C567CC7" w:rsidR="00806363" w:rsidRPr="00806363" w:rsidRDefault="00806363" w:rsidP="00806363">
                      <w:pPr>
                        <w:rPr>
                          <w:lang w:val="en-AU"/>
                        </w:rPr>
                      </w:pPr>
                      <w:r w:rsidRPr="005D43A0">
                        <w:rPr>
                          <w:b/>
                          <w:bCs/>
                          <w:color w:val="004B85" w:themeColor="accent1"/>
                          <w:sz w:val="32"/>
                          <w:szCs w:val="44"/>
                          <w:lang w:val="en-AU"/>
                        </w:rPr>
                        <w:t>0</w:t>
                      </w:r>
                      <w:r w:rsidR="00483F95">
                        <w:rPr>
                          <w:b/>
                          <w:bCs/>
                          <w:color w:val="004B85" w:themeColor="accent1"/>
                          <w:sz w:val="32"/>
                          <w:szCs w:val="44"/>
                          <w:lang w:val="en-AU"/>
                        </w:rPr>
                        <w:t>8</w:t>
                      </w:r>
                      <w:r w:rsidRPr="00806363">
                        <w:rPr>
                          <w:b/>
                          <w:bCs/>
                          <w:sz w:val="24"/>
                          <w:szCs w:val="36"/>
                          <w:lang w:val="en-AU"/>
                        </w:rPr>
                        <w:br/>
                      </w:r>
                      <w:r w:rsidRPr="00A60393">
                        <w:rPr>
                          <w:b/>
                          <w:bCs/>
                          <w:sz w:val="22"/>
                          <w:szCs w:val="22"/>
                          <w:lang w:val="en-AU"/>
                        </w:rPr>
                        <w:t>GENDER</w:t>
                      </w:r>
                    </w:p>
                    <w:p w14:paraId="549782B5" w14:textId="537E33D1" w:rsidR="00806363" w:rsidRPr="00806363" w:rsidRDefault="00806363" w:rsidP="00806363">
                      <w:pPr>
                        <w:rPr>
                          <w:lang w:val="en-AU"/>
                        </w:rPr>
                      </w:pPr>
                    </w:p>
                    <w:p w14:paraId="513D84E4" w14:textId="038EAC0A" w:rsidR="00806363" w:rsidRPr="00806363" w:rsidRDefault="00483F95" w:rsidP="00806363">
                      <w:pPr>
                        <w:rPr>
                          <w:lang w:val="en-AU"/>
                        </w:rPr>
                      </w:pPr>
                      <w:r>
                        <w:rPr>
                          <w:b/>
                          <w:bCs/>
                          <w:color w:val="004B85" w:themeColor="accent1"/>
                          <w:sz w:val="32"/>
                          <w:szCs w:val="44"/>
                          <w:lang w:val="en-AU"/>
                        </w:rPr>
                        <w:t>09</w:t>
                      </w:r>
                      <w:r w:rsidR="00806363" w:rsidRPr="00806363">
                        <w:rPr>
                          <w:b/>
                          <w:bCs/>
                          <w:sz w:val="24"/>
                          <w:szCs w:val="36"/>
                          <w:lang w:val="en-AU"/>
                        </w:rPr>
                        <w:br/>
                      </w:r>
                      <w:r w:rsidR="00806363" w:rsidRPr="00A60393">
                        <w:rPr>
                          <w:b/>
                          <w:bCs/>
                          <w:sz w:val="22"/>
                          <w:szCs w:val="22"/>
                          <w:lang w:val="en-AU"/>
                        </w:rPr>
                        <w:t>SEXUALITY</w:t>
                      </w:r>
                    </w:p>
                    <w:p w14:paraId="78547E9E" w14:textId="5C8A6164" w:rsidR="00806363" w:rsidRPr="00806363" w:rsidRDefault="00806363" w:rsidP="00806363">
                      <w:pPr>
                        <w:rPr>
                          <w:lang w:val="en-AU"/>
                        </w:rPr>
                      </w:pPr>
                    </w:p>
                    <w:p w14:paraId="4AF17F5B" w14:textId="00453CE6" w:rsidR="00806363" w:rsidRPr="00806363" w:rsidRDefault="00806363" w:rsidP="00806363">
                      <w:pPr>
                        <w:rPr>
                          <w:lang w:val="en-AU"/>
                        </w:rPr>
                      </w:pPr>
                      <w:r w:rsidRPr="005D43A0">
                        <w:rPr>
                          <w:b/>
                          <w:bCs/>
                          <w:color w:val="004B85" w:themeColor="accent1"/>
                          <w:sz w:val="32"/>
                          <w:szCs w:val="44"/>
                          <w:lang w:val="en-AU"/>
                        </w:rPr>
                        <w:t>1</w:t>
                      </w:r>
                      <w:r w:rsidR="00483F95">
                        <w:rPr>
                          <w:b/>
                          <w:bCs/>
                          <w:color w:val="004B85" w:themeColor="accent1"/>
                          <w:sz w:val="32"/>
                          <w:szCs w:val="44"/>
                          <w:lang w:val="en-AU"/>
                        </w:rPr>
                        <w:t>0</w:t>
                      </w:r>
                      <w:r w:rsidRPr="00806363">
                        <w:rPr>
                          <w:b/>
                          <w:bCs/>
                          <w:sz w:val="24"/>
                          <w:szCs w:val="36"/>
                          <w:lang w:val="en-AU"/>
                        </w:rPr>
                        <w:br/>
                      </w:r>
                      <w:r w:rsidRPr="00A60393">
                        <w:rPr>
                          <w:b/>
                          <w:bCs/>
                          <w:sz w:val="22"/>
                          <w:szCs w:val="22"/>
                          <w:lang w:val="en-AU"/>
                        </w:rPr>
                        <w:t xml:space="preserve">OTHER INFORMATION YOU </w:t>
                      </w:r>
                      <w:r w:rsidRPr="00A60393">
                        <w:rPr>
                          <w:b/>
                          <w:bCs/>
                          <w:sz w:val="22"/>
                          <w:szCs w:val="22"/>
                          <w:lang w:val="en-AU"/>
                        </w:rPr>
                        <w:br/>
                        <w:t>MAY CHOOSE TO COLLECT</w:t>
                      </w:r>
                      <w:r w:rsidRPr="00806363">
                        <w:rPr>
                          <w:lang w:val="en-AU"/>
                        </w:rPr>
                        <w:t xml:space="preserve">  </w:t>
                      </w:r>
                    </w:p>
                    <w:p w14:paraId="43C72C0B" w14:textId="77777777" w:rsidR="00806363" w:rsidRPr="00806363" w:rsidRDefault="00806363" w:rsidP="00806363">
                      <w:pPr>
                        <w:rPr>
                          <w:lang w:val="en-AU"/>
                        </w:rPr>
                      </w:pPr>
                    </w:p>
                    <w:p w14:paraId="2B96BF81" w14:textId="77777777" w:rsidR="00806363" w:rsidRDefault="00806363" w:rsidP="00806363">
                      <w:pPr>
                        <w:rPr>
                          <w:lang w:val="en-AU"/>
                        </w:rPr>
                      </w:pPr>
                    </w:p>
                    <w:p w14:paraId="6135A0B1" w14:textId="77777777" w:rsidR="00806363" w:rsidRDefault="00806363" w:rsidP="00806363">
                      <w:pPr>
                        <w:rPr>
                          <w:lang w:val="en-AU"/>
                        </w:rPr>
                      </w:pPr>
                    </w:p>
                    <w:p w14:paraId="0894022E" w14:textId="77777777" w:rsidR="00806363" w:rsidRDefault="00806363" w:rsidP="00806363">
                      <w:pPr>
                        <w:rPr>
                          <w:lang w:val="en-AU"/>
                        </w:rPr>
                      </w:pPr>
                    </w:p>
                    <w:p w14:paraId="67275D1A" w14:textId="77777777" w:rsidR="00806363" w:rsidRPr="00806363" w:rsidRDefault="00806363" w:rsidP="00806363">
                      <w:pPr>
                        <w:rPr>
                          <w:lang w:val="en-AU"/>
                        </w:rPr>
                      </w:pPr>
                    </w:p>
                    <w:p w14:paraId="3410F715" w14:textId="77777777" w:rsidR="00806363" w:rsidRPr="00806363" w:rsidRDefault="00806363" w:rsidP="00806363">
                      <w:pPr>
                        <w:rPr>
                          <w:b/>
                          <w:bCs/>
                          <w:sz w:val="24"/>
                          <w:szCs w:val="36"/>
                          <w:lang w:val="en-AU"/>
                        </w:rPr>
                      </w:pPr>
                    </w:p>
                  </w:txbxContent>
                </v:textbox>
              </v:shape>
            </w:pict>
          </mc:Fallback>
        </mc:AlternateContent>
      </w:r>
    </w:p>
    <w:p w14:paraId="4F656BE9" w14:textId="191423FC" w:rsidR="00DA56C2" w:rsidRPr="00DA56C2" w:rsidRDefault="00DA56C2" w:rsidP="00EE035D">
      <w:pPr>
        <w:spacing w:before="0" w:after="200"/>
        <w:rPr>
          <w:b/>
          <w:bCs/>
          <w:color w:val="101920" w:themeColor="text1"/>
        </w:rPr>
      </w:pPr>
      <w:bookmarkStart w:id="0" w:name="_Toc64279486"/>
    </w:p>
    <w:p w14:paraId="0E9F8CE1" w14:textId="719FE4D4" w:rsidR="00471397" w:rsidRDefault="00471397" w:rsidP="00471397">
      <w:pPr>
        <w:pStyle w:val="Heading1"/>
      </w:pPr>
    </w:p>
    <w:p w14:paraId="178085A6" w14:textId="3568EC33" w:rsidR="00471397" w:rsidRDefault="00471397" w:rsidP="00471397">
      <w:pPr>
        <w:pStyle w:val="Heading1"/>
      </w:pPr>
    </w:p>
    <w:p w14:paraId="1D6BF671" w14:textId="05D35DE3" w:rsidR="00471397" w:rsidRDefault="002724E6" w:rsidP="00471397">
      <w:pPr>
        <w:pStyle w:val="Heading1"/>
      </w:pPr>
      <w:r>
        <w:rPr>
          <w:noProof/>
          <w:color w:val="FFFFFF" w:themeColor="background1"/>
          <w:sz w:val="28"/>
          <w:lang w:eastAsia="en-GB"/>
        </w:rPr>
        <mc:AlternateContent>
          <mc:Choice Requires="wpg">
            <w:drawing>
              <wp:anchor distT="0" distB="0" distL="114300" distR="114300" simplePos="0" relativeHeight="251658242" behindDoc="0" locked="0" layoutInCell="1" allowOverlap="1" wp14:anchorId="2F6270FC" wp14:editId="28C2571B">
                <wp:simplePos x="0" y="0"/>
                <wp:positionH relativeFrom="column">
                  <wp:posOffset>3114136</wp:posOffset>
                </wp:positionH>
                <wp:positionV relativeFrom="paragraph">
                  <wp:posOffset>184869</wp:posOffset>
                </wp:positionV>
                <wp:extent cx="1529799" cy="6126444"/>
                <wp:effectExtent l="0" t="19050" r="13335" b="27305"/>
                <wp:wrapNone/>
                <wp:docPr id="22" name="Group 22"/>
                <wp:cNvGraphicFramePr/>
                <a:graphic xmlns:a="http://schemas.openxmlformats.org/drawingml/2006/main">
                  <a:graphicData uri="http://schemas.microsoft.com/office/word/2010/wordprocessingGroup">
                    <wpg:wgp>
                      <wpg:cNvGrpSpPr/>
                      <wpg:grpSpPr>
                        <a:xfrm>
                          <a:off x="0" y="0"/>
                          <a:ext cx="1529799" cy="6126444"/>
                          <a:chOff x="0" y="0"/>
                          <a:chExt cx="1530200" cy="5960962"/>
                        </a:xfrm>
                      </wpg:grpSpPr>
                      <wps:wsp>
                        <wps:cNvPr id="5" name="Straight Connector 5"/>
                        <wps:cNvCnPr/>
                        <wps:spPr>
                          <a:xfrm>
                            <a:off x="0" y="0"/>
                            <a:ext cx="1504709"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395" y="1241198"/>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0" y="1990065"/>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395" y="2742186"/>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0" y="3498421"/>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0" y="4270994"/>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25885" y="5001350"/>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5960962"/>
                            <a:ext cx="150431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CF82A3" id="Group 22" o:spid="_x0000_s1026" style="position:absolute;margin-left:245.2pt;margin-top:14.55pt;width:120.45pt;height:482.4pt;z-index:251658242;mso-width-relative:margin;mso-height-relative:margin" coordsize="15302,5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dKHwMAAAoXAAAOAAAAZHJzL2Uyb0RvYy54bWzsWMlu2zAQvRfoPxC8N9ptSYicQ9LkUrRB&#10;034AQ1ELIJECyVj233dIyUrg2IadAj0UusjmMsOZxzdDcq5vNm2D1kyqWvAMe1cuRoxTkde8zPDv&#10;X/dfYoyUJjwnjeAsw1um8M3q86frvkuZLyrR5EwiUMJV2ncZrrTuUsdRtGItUVeiYxwGCyFboqEp&#10;SyeXpAftbeP4rrtweiHzTgrKlILeu2EQr6z+omBU/ygKxTRqMgy2afuV9vtsvs7qmqSlJF1V09EM&#10;8gErWlJzWHRSdUc0QS+yfqeqrakUShT6iorWEUVRU2Z9AG88d8+bByleOutLmfZlN8EE0O7h9GG1&#10;9Pv6UaI6z7DvY8RJC3tkl0XQBnD6rkxhzoPsnrpHOXaUQ8v4uylka37BE7SxsG4nWNlGIwqdXuQn&#10;yyTBiMLYwvMXYRgOwNMKduedHK2+TpKBC7s8SEbJwk0W1ipnt7Bj7JvM6TsgkXrFSf0dTk8V6ZiF&#10;XxkMRpyiHUxPWpK6rDS6FZwD0YRE0QCZnX7LR7xUqgC688Fyw6U7gmX5OTlL0k4q/cBEi8yfDDc1&#10;N/aRlKy/KQ2bA1N3U0x3w1Gf4SD2AELTVqKp8/u6aWzDhBi7bSRaEwgOQinjOjAOgJY3M6HVcOg0&#10;4A6O2H9627BhjZ+sAAKZfR4WOaTXG/U2HGYbsQKsmARH604JjvONKLNhfYnwJGFXFlxPwm3NhTxk&#10;tt7sTC6G+TsEBr8NBM8i39otttAA70y0/AMCehAPQ6AeYCAM2iA9k4JBAnSGqPT80POS2MgCwFP0&#10;uWHgwQQTtzMVJ0IM1J2pCLQJT1HRJnkTEpA8z82GXpLAqW7z6ExEyMNzTty7Ex0+lE2WOp4TLzuW&#10;dznRX4a+Fy/mnDgfzzI/dD0/QsXFKSpaOl2YE4MwiYGKMxFnIl5ExOUpIi4vuifClRPugKEPL5Nk&#10;fLvNt8T5cN4vWBzJiFADOn4420fH2RnRj+J4eLJErusF0VjBmck4k/FMMkJp5TgZkw9kxTd1qfnJ&#10;8l88WWxVEQquthQ2FodNRfdt29aDXkvYqz8AAAD//wMAUEsDBBQABgAIAAAAIQDQmUCs4QAAAAoB&#10;AAAPAAAAZHJzL2Rvd25yZXYueG1sTI/BTsMwEETvSPyDtUjcqOOmQB3iVFUFnCokWiTUmxtvk6jx&#10;OordJP17zAmOq3maeZuvJtuyAXvfOFIgZgkwpNKZhioFX/u3hyUwHzQZ3TpCBVf0sCpub3KdGTfS&#10;Jw67ULFYQj7TCuoQuoxzX9ZotZ+5DilmJ9dbHeLZV9z0eozltuXzJHniVjcUF2rd4abG8ry7WAXv&#10;ox7XqXgdtufT5nrYP358bwUqdX83rV+ABZzCHwy/+lEdiuh0dBcynrUKFjJZRFTBXApgEXhORQrs&#10;qEDKVAIvcv7/heIHAAD//wMAUEsBAi0AFAAGAAgAAAAhALaDOJL+AAAA4QEAABMAAAAAAAAAAAAA&#10;AAAAAAAAAFtDb250ZW50X1R5cGVzXS54bWxQSwECLQAUAAYACAAAACEAOP0h/9YAAACUAQAACwAA&#10;AAAAAAAAAAAAAAAvAQAAX3JlbHMvLnJlbHNQSwECLQAUAAYACAAAACEAL5l3Sh8DAAAKFwAADgAA&#10;AAAAAAAAAAAAAAAuAgAAZHJzL2Uyb0RvYy54bWxQSwECLQAUAAYACAAAACEA0JlArOEAAAAKAQAA&#10;DwAAAAAAAAAAAAAAAAB5BQAAZHJzL2Rvd25yZXYueG1sUEsFBgAAAAAEAAQA8wAAAIcGAAAAAA==&#10;">
                <v:line id="Straight Connector 5" o:spid="_x0000_s1027" style="position:absolute;visibility:visible;mso-wrap-style:square" from="0,0" to="15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bxwgAAANoAAAAPAAAAZHJzL2Rvd25yZXYueG1sRI/RagIx&#10;FETfC/5DuIJvNatgKatRtCiIBUXbD7hubneXbm7STdTo1xuh4OMwM2eYySyaRpyp9bVlBYN+BoK4&#10;sLrmUsH31+r1HYQPyBoby6TgSh5m087LBHNtL7yn8yGUIkHY56igCsHlUvqiIoO+bx1x8n5sazAk&#10;2ZZSt3hJcNPIYZa9SYM1p4UKHX1UVPweTkbBYlu6zW29Wgwx/sWlqz+3Ozwq1evG+RhEoBie4f/2&#10;WisYweNKugFyegcAAP//AwBQSwECLQAUAAYACAAAACEA2+H2y+4AAACFAQAAEwAAAAAAAAAAAAAA&#10;AAAAAAAAW0NvbnRlbnRfVHlwZXNdLnhtbFBLAQItABQABgAIAAAAIQBa9CxbvwAAABUBAAALAAAA&#10;AAAAAAAAAAAAAB8BAABfcmVscy8ucmVsc1BLAQItABQABgAIAAAAIQAFhBbxwgAAANoAAAAPAAAA&#10;AAAAAAAAAAAAAAcCAABkcnMvZG93bnJldi54bWxQSwUGAAAAAAMAAwC3AAAA9gIAAAAA&#10;" strokecolor="#ffc658 [3206]" strokeweight="3pt">
                  <v:stroke joinstyle="miter"/>
                </v:line>
                <v:line id="Straight Connector 10" o:spid="_x0000_s1028" style="position:absolute;visibility:visible;mso-wrap-style:square" from="3,12411" to="15047,1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kyxAAAANsAAAAPAAAAZHJzL2Rvd25yZXYueG1sRI9BawIx&#10;EIXvhf6HMEJvNasHkdUotVQQC4raHzDdTHeXbibpJtW0v945CN5meG/e+2a+zK5TZ+pj69nAaFiA&#10;Iq68bbk28HFaP09BxYRssfNMBv4ownLx+DDH0voLH+h8TLWSEI4lGmhSCqXWsWrIYRz6QCzal+8d&#10;Jln7WtseLxLuOj0uiol22LI0NBjotaHq+/jrDKx2ddj+b9arMeaf/Bba990eP415GuSXGahEOd3N&#10;t+uNFXyhl19kAL24AgAA//8DAFBLAQItABQABgAIAAAAIQDb4fbL7gAAAIUBAAATAAAAAAAAAAAA&#10;AAAAAAAAAABbQ29udGVudF9UeXBlc10ueG1sUEsBAi0AFAAGAAgAAAAhAFr0LFu/AAAAFQEAAAsA&#10;AAAAAAAAAAAAAAAAHwEAAF9yZWxzLy5yZWxzUEsBAi0AFAAGAAgAAAAhAC4QGTLEAAAA2wAAAA8A&#10;AAAAAAAAAAAAAAAABwIAAGRycy9kb3ducmV2LnhtbFBLBQYAAAAAAwADALcAAAD4AgAAAAA=&#10;" strokecolor="#ffc658 [3206]" strokeweight="3pt">
                  <v:stroke joinstyle="miter"/>
                </v:line>
                <v:line id="Straight Connector 14" o:spid="_x0000_s1029" style="position:absolute;visibility:visible;mso-wrap-style:square" from="0,19900" to="15043,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8xwgAAANsAAAAPAAAAZHJzL2Rvd25yZXYueG1sRE/dasIw&#10;FL4X9g7hDHan6WSIVGNZZYJMcEx9gGNzbIvNSWwyzfb0y0DY3fn4fs+8iKYTV+p9a1nB8ygDQVxZ&#10;3XKt4LBfDacgfEDW2FkmBd/koVg8DOaYa3vjT7ruQi1SCPscFTQhuFxKXzVk0I+sI07cyfYGQ4J9&#10;LXWPtxRuOjnOsok02HJqaNDRsqHqvPsyCspt7d5/1qtyjPES31y72X7gUamnx/g6AxEohn/x3b3W&#10;af4L/P2SDpCLXwAAAP//AwBQSwECLQAUAAYACAAAACEA2+H2y+4AAACFAQAAEwAAAAAAAAAAAAAA&#10;AAAAAAAAW0NvbnRlbnRfVHlwZXNdLnhtbFBLAQItABQABgAIAAAAIQBa9CxbvwAAABUBAAALAAAA&#10;AAAAAAAAAAAAAB8BAABfcmVscy8ucmVsc1BLAQItABQABgAIAAAAIQBRKx8xwgAAANsAAAAPAAAA&#10;AAAAAAAAAAAAAAcCAABkcnMvZG93bnJldi54bWxQSwUGAAAAAAMAAwC3AAAA9gIAAAAA&#10;" strokecolor="#ffc658 [3206]" strokeweight="3pt">
                  <v:stroke joinstyle="miter"/>
                </v:line>
                <v:line id="Straight Connector 15" o:spid="_x0000_s1030" style="position:absolute;visibility:visible;mso-wrap-style:square" from="3,27421" to="15047,2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qwgAAANsAAAAPAAAAZHJzL2Rvd25yZXYueG1sRE/dasIw&#10;FL4X9g7hDHan6YSJVGNZZYJMcEx9gGNzbIvNSWwyzfb0y0DY3fn4fs+8iKYTV+p9a1nB8ygDQVxZ&#10;3XKt4LBfDacgfEDW2FkmBd/koVg8DOaYa3vjT7ruQi1SCPscFTQhuFxKXzVk0I+sI07cyfYGQ4J9&#10;LXWPtxRuOjnOsok02HJqaNDRsqHqvPsyCspt7d5/1qtyjPES31y72X7gUamnx/g6AxEohn/x3b3W&#10;af4L/P2SDpCLXwAAAP//AwBQSwECLQAUAAYACAAAACEA2+H2y+4AAACFAQAAEwAAAAAAAAAAAAAA&#10;AAAAAAAAW0NvbnRlbnRfVHlwZXNdLnhtbFBLAQItABQABgAIAAAAIQBa9CxbvwAAABUBAAALAAAA&#10;AAAAAAAAAAAAAB8BAABfcmVscy8ucmVsc1BLAQItABQABgAIAAAAIQA+Z7qqwgAAANsAAAAPAAAA&#10;AAAAAAAAAAAAAAcCAABkcnMvZG93bnJldi54bWxQSwUGAAAAAAMAAwC3AAAA9gIAAAAA&#10;" strokecolor="#ffc658 [3206]" strokeweight="3pt">
                  <v:stroke joinstyle="miter"/>
                </v:line>
                <v:line id="Straight Connector 16" o:spid="_x0000_s1031" style="position:absolute;visibility:visible;mso-wrap-style:square" from="0,34984" to="15043,3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TdwAAAANsAAAAPAAAAZHJzL2Rvd25yZXYueG1sRE/NagIx&#10;EL4XfIcwgrea1YOU1SgqClJBqfUBxs24u7iZxE2q0advhEJv8/H9zmQWTSNu1PrasoJBPwNBXFhd&#10;c6ng+L1+/wDhA7LGxjIpeJCH2bTzNsFc2zt/0e0QSpFC2OeooArB5VL6oiKDvm8dceLOtjUYEmxL&#10;qVu8p3DTyGGWjaTBmlNDhY6WFRWXw49RsNiV7vO5WS+GGK9x5ertbo8npXrdOB+DCBTDv/jPvdFp&#10;/ghev6QD5PQXAAD//wMAUEsBAi0AFAAGAAgAAAAhANvh9svuAAAAhQEAABMAAAAAAAAAAAAAAAAA&#10;AAAAAFtDb250ZW50X1R5cGVzXS54bWxQSwECLQAUAAYACAAAACEAWvQsW78AAAAVAQAACwAAAAAA&#10;AAAAAAAAAAAfAQAAX3JlbHMvLnJlbHNQSwECLQAUAAYACAAAACEAzrUk3cAAAADbAAAADwAAAAAA&#10;AAAAAAAAAAAHAgAAZHJzL2Rvd25yZXYueG1sUEsFBgAAAAADAAMAtwAAAPQCAAAAAA==&#10;" strokecolor="#ffc658 [3206]" strokeweight="3pt">
                  <v:stroke joinstyle="miter"/>
                </v:line>
                <v:line id="Straight Connector 17" o:spid="_x0000_s1032" style="position:absolute;visibility:visible;mso-wrap-style:square" from="0,42709" to="15043,4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GwgAAANsAAAAPAAAAZHJzL2Rvd25yZXYueG1sRE/NagIx&#10;EL4LfYcwhd40Ww9VVuPSlQpSwVL1AcbNuLu4mcRNqmmfvikIvc3H9zvzIppOXKn3rWUFz6MMBHFl&#10;dcu1gsN+NZyC8AFZY2eZFHyTh2LxMJhjru2NP+m6C7VIIexzVNCE4HIpfdWQQT+yjjhxJ9sbDAn2&#10;tdQ93lK46eQ4y16kwZZTQ4OOlg1V592XUVBua/f+s16VY4yX+ObazfYDj0o9PcbXGYhAMfyL7+61&#10;TvMn8PdLOkAufgEAAP//AwBQSwECLQAUAAYACAAAACEA2+H2y+4AAACFAQAAEwAAAAAAAAAAAAAA&#10;AAAAAAAAW0NvbnRlbnRfVHlwZXNdLnhtbFBLAQItABQABgAIAAAAIQBa9CxbvwAAABUBAAALAAAA&#10;AAAAAAAAAAAAAB8BAABfcmVscy8ucmVsc1BLAQItABQABgAIAAAAIQCh+YFGwgAAANsAAAAPAAAA&#10;AAAAAAAAAAAAAAcCAABkcnMvZG93bnJldi54bWxQSwUGAAAAAAMAAwC3AAAA9gIAAAAA&#10;" strokecolor="#ffc658 [3206]" strokeweight="3pt">
                  <v:stroke joinstyle="miter"/>
                </v:line>
                <v:line id="Straight Connector 18" o:spid="_x0000_s1033" style="position:absolute;visibility:visible;mso-wrap-style:square" from="258,50013" to="15302,5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U0xAAAANsAAAAPAAAAZHJzL2Rvd25yZXYueG1sRI9BawIx&#10;EIXvhf6HMEJvNasHkdUotVQQC4raHzDdTHeXbibpJtW0v945CN5meG/e+2a+zK5TZ+pj69nAaFiA&#10;Iq68bbk28HFaP09BxYRssfNMBv4ownLx+DDH0voLH+h8TLWSEI4lGmhSCqXWsWrIYRz6QCzal+8d&#10;Jln7WtseLxLuOj0uiol22LI0NBjotaHq+/jrDKx2ddj+b9arMeaf/Bba990eP415GuSXGahEOd3N&#10;t+uNFXyBlV9kAL24AgAA//8DAFBLAQItABQABgAIAAAAIQDb4fbL7gAAAIUBAAATAAAAAAAAAAAA&#10;AAAAAAAAAABbQ29udGVudF9UeXBlc10ueG1sUEsBAi0AFAAGAAgAAAAhAFr0LFu/AAAAFQEAAAsA&#10;AAAAAAAAAAAAAAAAHwEAAF9yZWxzLy5yZWxzUEsBAi0AFAAGAAgAAAAhANBmFTTEAAAA2wAAAA8A&#10;AAAAAAAAAAAAAAAABwIAAGRycy9kb3ducmV2LnhtbFBLBQYAAAAAAwADALcAAAD4AgAAAAA=&#10;" strokecolor="#ffc658 [3206]" strokeweight="3pt">
                  <v:stroke joinstyle="miter"/>
                </v:line>
                <v:line id="Straight Connector 19" o:spid="_x0000_s1034" style="position:absolute;visibility:visible;mso-wrap-style:square" from="0,59609" to="15043,5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vwgAAANsAAAAPAAAAZHJzL2Rvd25yZXYueG1sRE/NagIx&#10;EL4LfYcwhd40Ww9FV+PSlQpSwVL1AcbNuLu4mcRNqmmfvikIvc3H9zvzIppOXKn3rWUFz6MMBHFl&#10;dcu1gsN+NZyA8AFZY2eZFHyTh2LxMJhjru2NP+m6C7VIIexzVNCE4HIpfdWQQT+yjjhxJ9sbDAn2&#10;tdQ93lK46eQ4y16kwZZTQ4OOlg1V592XUVBua/f+s16VY4yX+ObazfYDj0o9PcbXGYhAMfyL7+61&#10;TvOn8PdLOkAufgEAAP//AwBQSwECLQAUAAYACAAAACEA2+H2y+4AAACFAQAAEwAAAAAAAAAAAAAA&#10;AAAAAAAAW0NvbnRlbnRfVHlwZXNdLnhtbFBLAQItABQABgAIAAAAIQBa9CxbvwAAABUBAAALAAAA&#10;AAAAAAAAAAAAAB8BAABfcmVscy8ucmVsc1BLAQItABQABgAIAAAAIQC/KrCvwgAAANsAAAAPAAAA&#10;AAAAAAAAAAAAAAcCAABkcnMvZG93bnJldi54bWxQSwUGAAAAAAMAAwC3AAAA9gIAAAAA&#10;" strokecolor="#ffc658 [3206]" strokeweight="3pt">
                  <v:stroke joinstyle="miter"/>
                </v:line>
              </v:group>
            </w:pict>
          </mc:Fallback>
        </mc:AlternateContent>
      </w:r>
    </w:p>
    <w:p w14:paraId="35D40FE0" w14:textId="18C58297" w:rsidR="00471397" w:rsidRDefault="002724E6" w:rsidP="00471397">
      <w:pPr>
        <w:pStyle w:val="Heading1"/>
      </w:pPr>
      <w:r>
        <w:rPr>
          <w:noProof/>
          <w:lang w:eastAsia="en-GB"/>
        </w:rPr>
        <w:drawing>
          <wp:anchor distT="0" distB="0" distL="114300" distR="114300" simplePos="0" relativeHeight="251658244" behindDoc="0" locked="0" layoutInCell="1" allowOverlap="0" wp14:anchorId="53BF0C95" wp14:editId="1B70473B">
            <wp:simplePos x="0" y="0"/>
            <wp:positionH relativeFrom="page">
              <wp:posOffset>321310</wp:posOffset>
            </wp:positionH>
            <wp:positionV relativeFrom="paragraph">
              <wp:posOffset>229235</wp:posOffset>
            </wp:positionV>
            <wp:extent cx="2908935" cy="432435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l="15879" r="16222"/>
                    <a:stretch/>
                  </pic:blipFill>
                  <pic:spPr bwMode="auto">
                    <a:xfrm>
                      <a:off x="0" y="0"/>
                      <a:ext cx="2908935" cy="432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79374" w14:textId="34237C44" w:rsidR="00471397" w:rsidRDefault="00471397" w:rsidP="00471397">
      <w:pPr>
        <w:pStyle w:val="Heading1"/>
      </w:pPr>
    </w:p>
    <w:p w14:paraId="7067DE1E" w14:textId="7100C04D" w:rsidR="00471397" w:rsidRDefault="00471397" w:rsidP="00471397">
      <w:pPr>
        <w:pStyle w:val="Heading1"/>
      </w:pPr>
    </w:p>
    <w:p w14:paraId="25E51486" w14:textId="77777777" w:rsidR="00471397" w:rsidRDefault="00471397" w:rsidP="00471397">
      <w:pPr>
        <w:pStyle w:val="Heading1"/>
      </w:pPr>
    </w:p>
    <w:p w14:paraId="225D1469" w14:textId="77777777" w:rsidR="00471397" w:rsidRDefault="00471397" w:rsidP="00471397">
      <w:pPr>
        <w:pStyle w:val="Heading1"/>
      </w:pPr>
    </w:p>
    <w:p w14:paraId="4D135DB1" w14:textId="77777777" w:rsidR="00471397" w:rsidRDefault="00471397" w:rsidP="00471397">
      <w:pPr>
        <w:pStyle w:val="Heading1"/>
      </w:pPr>
    </w:p>
    <w:p w14:paraId="0201ACD3" w14:textId="77777777" w:rsidR="00471397" w:rsidRDefault="00471397" w:rsidP="00471397">
      <w:pPr>
        <w:pStyle w:val="Heading1"/>
      </w:pPr>
    </w:p>
    <w:p w14:paraId="051A188C" w14:textId="77777777" w:rsidR="00FC02B8" w:rsidRDefault="00FC02B8" w:rsidP="00471397">
      <w:pPr>
        <w:pStyle w:val="Heading1"/>
      </w:pPr>
    </w:p>
    <w:p w14:paraId="219B7738" w14:textId="77777777" w:rsidR="00FC02B8" w:rsidRDefault="00FC02B8" w:rsidP="00471397">
      <w:pPr>
        <w:pStyle w:val="Heading1"/>
      </w:pPr>
    </w:p>
    <w:p w14:paraId="0B133B73" w14:textId="77777777" w:rsidR="00FC02B8" w:rsidRDefault="00FC02B8" w:rsidP="00471397">
      <w:pPr>
        <w:pStyle w:val="Heading1"/>
      </w:pPr>
    </w:p>
    <w:p w14:paraId="505AD24F" w14:textId="664CA940" w:rsidR="00FC02B8" w:rsidRDefault="00FC02B8" w:rsidP="00471397">
      <w:pPr>
        <w:pStyle w:val="Heading1"/>
      </w:pPr>
    </w:p>
    <w:p w14:paraId="728EEF67" w14:textId="77777777" w:rsidR="00FC02B8" w:rsidRDefault="00FC02B8" w:rsidP="00471397">
      <w:pPr>
        <w:pStyle w:val="Heading1"/>
      </w:pPr>
    </w:p>
    <w:p w14:paraId="53ABD9F6" w14:textId="63BB2C65" w:rsidR="00FC02B8" w:rsidRDefault="00FC02B8" w:rsidP="00471397">
      <w:pPr>
        <w:pStyle w:val="Heading1"/>
      </w:pPr>
    </w:p>
    <w:p w14:paraId="1EA2FFA7" w14:textId="400FD9C9" w:rsidR="00FC02B8" w:rsidRDefault="00FC02B8" w:rsidP="00FC02B8">
      <w:r>
        <w:br/>
      </w:r>
      <w:r>
        <w:br/>
      </w:r>
      <w:r>
        <w:br/>
      </w:r>
    </w:p>
    <w:p w14:paraId="3B22BF06" w14:textId="7F384F27" w:rsidR="00FC02B8" w:rsidRDefault="00FC02B8" w:rsidP="00FC02B8"/>
    <w:p w14:paraId="1CB65440" w14:textId="1689EFE4" w:rsidR="004E6BA5" w:rsidRDefault="004E6BA5" w:rsidP="00471397">
      <w:pPr>
        <w:pStyle w:val="Heading1"/>
        <w:sectPr w:rsidR="004E6BA5" w:rsidSect="00B40066">
          <w:footerReference w:type="even" r:id="rId11"/>
          <w:footerReference w:type="default" r:id="rId12"/>
          <w:headerReference w:type="first" r:id="rId13"/>
          <w:footerReference w:type="first" r:id="rId14"/>
          <w:pgSz w:w="11900" w:h="16840"/>
          <w:pgMar w:top="1276" w:right="720" w:bottom="720" w:left="720" w:header="709" w:footer="709" w:gutter="0"/>
          <w:cols w:space="708"/>
          <w:titlePg/>
          <w:docGrid w:linePitch="360"/>
        </w:sectPr>
      </w:pPr>
    </w:p>
    <w:bookmarkEnd w:id="0"/>
    <w:p w14:paraId="156F1B7A" w14:textId="44C4BBDE" w:rsidR="004E6BA5" w:rsidRDefault="00E616E7" w:rsidP="00DA56C2">
      <w:pPr>
        <w:sectPr w:rsidR="004E6BA5" w:rsidSect="004E6BA5">
          <w:headerReference w:type="first" r:id="rId15"/>
          <w:type w:val="continuous"/>
          <w:pgSz w:w="11900" w:h="16840"/>
          <w:pgMar w:top="1418" w:right="1134" w:bottom="1418" w:left="1134" w:header="709" w:footer="709" w:gutter="0"/>
          <w:cols w:num="2" w:space="708"/>
          <w:titlePg/>
          <w:docGrid w:linePitch="360"/>
        </w:sectPr>
      </w:pPr>
      <w:r>
        <w:rPr>
          <w:noProof/>
        </w:rPr>
        <w:lastRenderedPageBreak/>
        <mc:AlternateContent>
          <mc:Choice Requires="wps">
            <w:drawing>
              <wp:anchor distT="45720" distB="45720" distL="114300" distR="114300" simplePos="0" relativeHeight="251666440" behindDoc="0" locked="0" layoutInCell="1" allowOverlap="1" wp14:anchorId="48AE5E67" wp14:editId="43C0D869">
                <wp:simplePos x="0" y="0"/>
                <wp:positionH relativeFrom="column">
                  <wp:posOffset>-95250</wp:posOffset>
                </wp:positionH>
                <wp:positionV relativeFrom="paragraph">
                  <wp:posOffset>0</wp:posOffset>
                </wp:positionV>
                <wp:extent cx="6248400" cy="40386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038600"/>
                        </a:xfrm>
                        <a:prstGeom prst="rect">
                          <a:avLst/>
                        </a:prstGeom>
                        <a:solidFill>
                          <a:srgbClr val="004B85"/>
                        </a:solidFill>
                        <a:ln w="9525">
                          <a:solidFill>
                            <a:schemeClr val="bg1"/>
                          </a:solidFill>
                          <a:miter lim="800000"/>
                          <a:headEnd/>
                          <a:tailEnd/>
                        </a:ln>
                      </wps:spPr>
                      <wps:txbx>
                        <w:txbxContent>
                          <w:p w14:paraId="735F27EE" w14:textId="0D54A071" w:rsidR="00BA7C9F" w:rsidRPr="00BA7C9F" w:rsidRDefault="00BA7C9F" w:rsidP="00463D2E">
                            <w:pPr>
                              <w:pStyle w:val="Heading1"/>
                              <w:spacing w:after="240"/>
                              <w:rPr>
                                <w:color w:val="FFFFFF" w:themeColor="background1"/>
                              </w:rPr>
                            </w:pPr>
                            <w:r w:rsidRPr="00BA7C9F">
                              <w:rPr>
                                <w:color w:val="FFFFFF" w:themeColor="background1"/>
                              </w:rPr>
                              <w:t>BEST PRACTICE SEX, GENDER AND SEXUALITY DATA COLLECTION</w:t>
                            </w:r>
                          </w:p>
                          <w:p w14:paraId="019E5173" w14:textId="0A19E49F" w:rsidR="00463D2E" w:rsidRPr="00B17E9C" w:rsidRDefault="00BA7C9F" w:rsidP="00463D2E">
                            <w:pPr>
                              <w:spacing w:before="0" w:after="240" w:line="312" w:lineRule="auto"/>
                              <w:rPr>
                                <w:rFonts w:ascii="Arial" w:hAnsi="Arial" w:cs="Arial"/>
                                <w:color w:val="FFFFFF" w:themeColor="background1"/>
                                <w:sz w:val="24"/>
                              </w:rPr>
                            </w:pPr>
                            <w:r w:rsidRPr="00B17E9C">
                              <w:rPr>
                                <w:rFonts w:ascii="Arial" w:hAnsi="Arial" w:cs="Arial"/>
                                <w:color w:val="FFFFFF" w:themeColor="background1"/>
                                <w:sz w:val="24"/>
                              </w:rPr>
                              <w:t xml:space="preserve">At Edith Cowan University, we are committed to diversity and inclusion. We strive to be a place of belonging for all staff and students including those who are LGBTIQ (Lesbian, Gay, Bisexual, Trans, Intersex, Queer and/or Questioning) or diverse in their sex, gender and/or sexuality. </w:t>
                            </w:r>
                          </w:p>
                          <w:p w14:paraId="77D033FE" w14:textId="76B67E59" w:rsidR="00463D2E" w:rsidRDefault="00BA7C9F" w:rsidP="00463D2E">
                            <w:pPr>
                              <w:spacing w:before="0" w:after="0" w:line="312" w:lineRule="auto"/>
                              <w:rPr>
                                <w:color w:val="FFFFFF" w:themeColor="background1"/>
                                <w:sz w:val="22"/>
                                <w:szCs w:val="22"/>
                              </w:rPr>
                            </w:pPr>
                            <w:r w:rsidRPr="00463D2E">
                              <w:rPr>
                                <w:color w:val="FFFFFF" w:themeColor="background1"/>
                                <w:sz w:val="22"/>
                                <w:szCs w:val="22"/>
                              </w:rPr>
                              <w:t>As our collective understanding of sex, gender and sexuality continues to evolve, it is important that language usage and data collection methods also reflect and acknowledge the diversity that exists in our community</w:t>
                            </w:r>
                          </w:p>
                          <w:p w14:paraId="7E87C464" w14:textId="77777777" w:rsidR="00463D2E" w:rsidRDefault="00463D2E" w:rsidP="00463D2E">
                            <w:pPr>
                              <w:spacing w:before="0" w:after="0" w:line="312" w:lineRule="auto"/>
                              <w:rPr>
                                <w:color w:val="FFFFFF" w:themeColor="background1"/>
                                <w:sz w:val="22"/>
                                <w:szCs w:val="22"/>
                              </w:rPr>
                            </w:pPr>
                          </w:p>
                          <w:p w14:paraId="49ED407F" w14:textId="4F227430" w:rsidR="00BA7C9F" w:rsidRPr="00463D2E" w:rsidRDefault="00BA7C9F" w:rsidP="00463D2E">
                            <w:pPr>
                              <w:spacing w:before="0" w:after="0" w:line="312" w:lineRule="auto"/>
                              <w:rPr>
                                <w:color w:val="FFFFFF" w:themeColor="background1"/>
                                <w:sz w:val="22"/>
                                <w:szCs w:val="22"/>
                              </w:rPr>
                            </w:pPr>
                            <w:r w:rsidRPr="00463D2E">
                              <w:rPr>
                                <w:color w:val="FFFFFF" w:themeColor="background1"/>
                                <w:sz w:val="22"/>
                                <w:szCs w:val="22"/>
                              </w:rPr>
                              <w:t xml:space="preserve">Our inclusive approach to data collection communicates to LGBTIQ students, </w:t>
                            </w:r>
                            <w:proofErr w:type="gramStart"/>
                            <w:r w:rsidRPr="00463D2E">
                              <w:rPr>
                                <w:color w:val="FFFFFF" w:themeColor="background1"/>
                                <w:sz w:val="22"/>
                                <w:szCs w:val="22"/>
                              </w:rPr>
                              <w:t>staff</w:t>
                            </w:r>
                            <w:proofErr w:type="gramEnd"/>
                            <w:r w:rsidRPr="00463D2E">
                              <w:rPr>
                                <w:color w:val="FFFFFF" w:themeColor="background1"/>
                                <w:sz w:val="22"/>
                                <w:szCs w:val="22"/>
                              </w:rPr>
                              <w:t xml:space="preserve"> and community members that ECU actively considers them and they are welcome, respected and valued here. Inclusive data collection also allows us to better capture hidden populations and to understand and respond to our diverse ECU community</w:t>
                            </w:r>
                          </w:p>
                          <w:p w14:paraId="3AA91DD8" w14:textId="77777777" w:rsidR="00BA7C9F" w:rsidRPr="00BA7C9F" w:rsidRDefault="00BA7C9F" w:rsidP="00BA7C9F"/>
                          <w:p w14:paraId="39880976" w14:textId="00E96DE8" w:rsidR="00BA7C9F" w:rsidRDefault="00BA7C9F"/>
                        </w:txbxContent>
                      </wps:txbx>
                      <wps:bodyPr rot="0" vert="horz" wrap="square" lIns="360000" tIns="3600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E5E67" id="_x0000_t202" coordsize="21600,21600" o:spt="202" path="m,l,21600r21600,l21600,xe">
                <v:stroke joinstyle="miter"/>
                <v:path gradientshapeok="t" o:connecttype="rect"/>
              </v:shapetype>
              <v:shape id="_x0000_s1028" type="#_x0000_t202" style="position:absolute;margin-left:-7.5pt;margin-top:0;width:492pt;height:318pt;z-index:251666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y6LgIAAE0EAAAOAAAAZHJzL2Uyb0RvYy54bWysVNtu2zAMfR+wfxD0vthxkzQz4hRtug4D&#10;ugvQ7gNkWY6FSaImKbG7ry8l59J2b8P8IIgidUieQ3l1NWhF9sJ5Caai00lOiTAcGmm2Ff35ePdh&#10;SYkPzDRMgREVfRKeXq3fv1v1thQFdKAa4QiCGF/2tqJdCLbMMs87oZmfgBUGnS04zQKabps1jvWI&#10;rlVW5Pki68E11gEX3uPp7eik64TftoKH723rRSCqolhbSKtLax3XbL1i5dYx20l+KIP9QxWaSYNJ&#10;T1C3LDCyc/IvKC25Aw9tmHDQGbSt5CL1gN1M8zfdPHTMitQLkuPtiSb//2D5t/0PR2RT0UtKDNMo&#10;0aMYArmBgRSRnd76EoMeLIaFAY9R5dSpt/fAf3liYNMxsxXXzkHfCdZgddN4M3txdcTxEaTuv0KD&#10;adguQAIaWqcjdUgGQXRU6emkTCyF4+GimC1nObo4+mb5xXKBRszByuN163z4LECTuKmoQ+kTPNvf&#10;+zCGHkNiNg9KNndSqWS4bb1RjuxZHJN8drOcH9BfhSlD+op+nBfzkYFXEHFixQmk3o4cvEmkZcBx&#10;V1JXdJnHL6ZhZaTtk2nSPjCpxj02p8yBx0jdSGIY6iEJdpKnhuYJiXUwTje+Rtx04P5Q0uNkV9T/&#10;3jEnKFFfDIpzgdxFKsPZosSdDXTVyZrNLws0mOEIVtFw3G5CekCxcAPXKGMrE8FR77GWQ9E4s0mi&#10;w/uKj+KlnaLOf4H1MwAAAP//AwBQSwMEFAAGAAgAAAAhAISsPNDeAAAACAEAAA8AAABkcnMvZG93&#10;bnJldi54bWxMj8FOwzAQRO9I/IO1SNxau61q0RCnKkWIE6gUPsC1TRyI15HttoGvZznBZbWrGc2+&#10;qddj6NnJpdxFVDCbCmAOTbQdtgreXh8mN8By0Wh1H9Ep+HIZ1s3lRa0rG8/44k770jIKwVxpBb6U&#10;oeI8G++CztM4OCTtPaagC52p5TbpM4WHns+FkDzoDumD14Pbemc+98egoKQ7I5ZzKU15XDw9b/33&#10;5mN3r9T11bi5BVbcWP7M8ItP6NAQ0yEe0WbWK5jMltSlKKBJ8kquaDkokAspgDc1/1+g+QEAAP//&#10;AwBQSwECLQAUAAYACAAAACEAtoM4kv4AAADhAQAAEwAAAAAAAAAAAAAAAAAAAAAAW0NvbnRlbnRf&#10;VHlwZXNdLnhtbFBLAQItABQABgAIAAAAIQA4/SH/1gAAAJQBAAALAAAAAAAAAAAAAAAAAC8BAABf&#10;cmVscy8ucmVsc1BLAQItABQABgAIAAAAIQDRYWy6LgIAAE0EAAAOAAAAAAAAAAAAAAAAAC4CAABk&#10;cnMvZTJvRG9jLnhtbFBLAQItABQABgAIAAAAIQCErDzQ3gAAAAgBAAAPAAAAAAAAAAAAAAAAAIgE&#10;AABkcnMvZG93bnJldi54bWxQSwUGAAAAAAQABADzAAAAkwUAAAAA&#10;" fillcolor="#004b85" strokecolor="white [3212]">
                <v:textbox inset="10mm,1mm,10mm">
                  <w:txbxContent>
                    <w:p w14:paraId="735F27EE" w14:textId="0D54A071" w:rsidR="00BA7C9F" w:rsidRPr="00BA7C9F" w:rsidRDefault="00BA7C9F" w:rsidP="00463D2E">
                      <w:pPr>
                        <w:pStyle w:val="Heading1"/>
                        <w:spacing w:after="240"/>
                        <w:rPr>
                          <w:color w:val="FFFFFF" w:themeColor="background1"/>
                        </w:rPr>
                      </w:pPr>
                      <w:r w:rsidRPr="00BA7C9F">
                        <w:rPr>
                          <w:color w:val="FFFFFF" w:themeColor="background1"/>
                        </w:rPr>
                        <w:t>BEST PRACTICE SEX, GENDER AND SEXUALITY DATA COLLECTION</w:t>
                      </w:r>
                    </w:p>
                    <w:p w14:paraId="019E5173" w14:textId="0A19E49F" w:rsidR="00463D2E" w:rsidRPr="00B17E9C" w:rsidRDefault="00BA7C9F" w:rsidP="00463D2E">
                      <w:pPr>
                        <w:spacing w:before="0" w:after="240" w:line="312" w:lineRule="auto"/>
                        <w:rPr>
                          <w:rFonts w:ascii="Arial" w:hAnsi="Arial" w:cs="Arial"/>
                          <w:color w:val="FFFFFF" w:themeColor="background1"/>
                          <w:sz w:val="24"/>
                        </w:rPr>
                      </w:pPr>
                      <w:r w:rsidRPr="00B17E9C">
                        <w:rPr>
                          <w:rFonts w:ascii="Arial" w:hAnsi="Arial" w:cs="Arial"/>
                          <w:color w:val="FFFFFF" w:themeColor="background1"/>
                          <w:sz w:val="24"/>
                        </w:rPr>
                        <w:t xml:space="preserve">At Edith Cowan University, we are committed to diversity and inclusion. We strive to be a place of belonging for all staff and students including those who are LGBTIQ (Lesbian, Gay, Bisexual, Trans, Intersex, Queer and/or Questioning) or diverse in their sex, gender and/or sexuality. </w:t>
                      </w:r>
                    </w:p>
                    <w:p w14:paraId="77D033FE" w14:textId="76B67E59" w:rsidR="00463D2E" w:rsidRDefault="00BA7C9F" w:rsidP="00463D2E">
                      <w:pPr>
                        <w:spacing w:before="0" w:after="0" w:line="312" w:lineRule="auto"/>
                        <w:rPr>
                          <w:color w:val="FFFFFF" w:themeColor="background1"/>
                          <w:sz w:val="22"/>
                          <w:szCs w:val="22"/>
                        </w:rPr>
                      </w:pPr>
                      <w:r w:rsidRPr="00463D2E">
                        <w:rPr>
                          <w:color w:val="FFFFFF" w:themeColor="background1"/>
                          <w:sz w:val="22"/>
                          <w:szCs w:val="22"/>
                        </w:rPr>
                        <w:t>As our collective understanding of sex, gender and sexuality continues to evolve, it is important that language usage and data collection methods also reflect and acknowledge the diversity that exists in our community</w:t>
                      </w:r>
                    </w:p>
                    <w:p w14:paraId="7E87C464" w14:textId="77777777" w:rsidR="00463D2E" w:rsidRDefault="00463D2E" w:rsidP="00463D2E">
                      <w:pPr>
                        <w:spacing w:before="0" w:after="0" w:line="312" w:lineRule="auto"/>
                        <w:rPr>
                          <w:color w:val="FFFFFF" w:themeColor="background1"/>
                          <w:sz w:val="22"/>
                          <w:szCs w:val="22"/>
                        </w:rPr>
                      </w:pPr>
                    </w:p>
                    <w:p w14:paraId="49ED407F" w14:textId="4F227430" w:rsidR="00BA7C9F" w:rsidRPr="00463D2E" w:rsidRDefault="00BA7C9F" w:rsidP="00463D2E">
                      <w:pPr>
                        <w:spacing w:before="0" w:after="0" w:line="312" w:lineRule="auto"/>
                        <w:rPr>
                          <w:color w:val="FFFFFF" w:themeColor="background1"/>
                          <w:sz w:val="22"/>
                          <w:szCs w:val="22"/>
                        </w:rPr>
                      </w:pPr>
                      <w:r w:rsidRPr="00463D2E">
                        <w:rPr>
                          <w:color w:val="FFFFFF" w:themeColor="background1"/>
                          <w:sz w:val="22"/>
                          <w:szCs w:val="22"/>
                        </w:rPr>
                        <w:t xml:space="preserve">Our inclusive approach to data collection communicates to LGBTIQ students, </w:t>
                      </w:r>
                      <w:proofErr w:type="gramStart"/>
                      <w:r w:rsidRPr="00463D2E">
                        <w:rPr>
                          <w:color w:val="FFFFFF" w:themeColor="background1"/>
                          <w:sz w:val="22"/>
                          <w:szCs w:val="22"/>
                        </w:rPr>
                        <w:t>staff</w:t>
                      </w:r>
                      <w:proofErr w:type="gramEnd"/>
                      <w:r w:rsidRPr="00463D2E">
                        <w:rPr>
                          <w:color w:val="FFFFFF" w:themeColor="background1"/>
                          <w:sz w:val="22"/>
                          <w:szCs w:val="22"/>
                        </w:rPr>
                        <w:t xml:space="preserve"> and community members that ECU actively considers them and they are welcome, respected and valued here. Inclusive data collection also allows us to better capture hidden populations and to understand and respond to our diverse ECU community</w:t>
                      </w:r>
                    </w:p>
                    <w:p w14:paraId="3AA91DD8" w14:textId="77777777" w:rsidR="00BA7C9F" w:rsidRPr="00BA7C9F" w:rsidRDefault="00BA7C9F" w:rsidP="00BA7C9F"/>
                    <w:p w14:paraId="39880976" w14:textId="00E96DE8" w:rsidR="00BA7C9F" w:rsidRDefault="00BA7C9F"/>
                  </w:txbxContent>
                </v:textbox>
                <w10:wrap type="square"/>
              </v:shape>
            </w:pict>
          </mc:Fallback>
        </mc:AlternateContent>
      </w:r>
    </w:p>
    <w:p w14:paraId="26805F28" w14:textId="7F3F51CD" w:rsidR="00BA7C9F" w:rsidRPr="00ED0E2B" w:rsidRDefault="00BA7C9F" w:rsidP="00BA7C9F">
      <w:pPr>
        <w:spacing w:line="312" w:lineRule="auto"/>
        <w:rPr>
          <w:szCs w:val="20"/>
        </w:rPr>
      </w:pPr>
      <w:r w:rsidRPr="00ED0E2B">
        <w:rPr>
          <w:szCs w:val="20"/>
        </w:rPr>
        <w:t>.</w:t>
      </w:r>
    </w:p>
    <w:p w14:paraId="0C8C9A17" w14:textId="2261FCBF" w:rsidR="002720EF" w:rsidRDefault="002720EF" w:rsidP="00DA56C2"/>
    <w:p w14:paraId="66DAF2CE" w14:textId="67467E20" w:rsidR="002720EF" w:rsidRDefault="002720EF" w:rsidP="00DA56C2"/>
    <w:p w14:paraId="6C355528" w14:textId="71E459F2" w:rsidR="002720EF" w:rsidRDefault="002720EF" w:rsidP="00DA56C2"/>
    <w:p w14:paraId="5B136594" w14:textId="77777777" w:rsidR="002720EF" w:rsidRDefault="002720EF" w:rsidP="00DA56C2">
      <w:pPr>
        <w:rPr>
          <w:szCs w:val="28"/>
        </w:rPr>
      </w:pPr>
    </w:p>
    <w:tbl>
      <w:tblPr>
        <w:tblStyle w:val="TableGrid"/>
        <w:tblpPr w:leftFromText="180" w:rightFromText="180" w:vertAnchor="page" w:horzAnchor="margin" w:tblpY="14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592"/>
        <w:gridCol w:w="4365"/>
      </w:tblGrid>
      <w:tr w:rsidR="00ED0E2B" w14:paraId="61A9FE3B" w14:textId="77777777" w:rsidTr="00291B4F">
        <w:tc>
          <w:tcPr>
            <w:tcW w:w="4365" w:type="dxa"/>
            <w:vAlign w:val="top"/>
          </w:tcPr>
          <w:p w14:paraId="6B32DC65" w14:textId="3F4D8287" w:rsidR="00ED0E2B" w:rsidRPr="001A1BBC" w:rsidRDefault="00BF1C88" w:rsidP="001A1BBC">
            <w:pPr>
              <w:pStyle w:val="Heading1"/>
              <w:spacing w:before="0" w:line="240" w:lineRule="auto"/>
            </w:pPr>
            <w:bookmarkStart w:id="1" w:name="_Toc64279487"/>
            <w:r w:rsidRPr="001A1BBC">
              <w:lastRenderedPageBreak/>
              <w:t xml:space="preserve">A guide for surveys, events and forms </w:t>
            </w:r>
          </w:p>
          <w:p w14:paraId="193E0455" w14:textId="7FA17A7C" w:rsidR="00ED0E2B" w:rsidRDefault="00ED0E2B" w:rsidP="00291B4F">
            <w:pPr>
              <w:spacing w:line="312" w:lineRule="auto"/>
            </w:pPr>
            <w:r w:rsidRPr="00005BD8">
              <w:t xml:space="preserve">This Inclusive Data Collection Guideline provides guidance for ECU staff when developing internal and informal data collection methods such as surveys, event registrations and forms. It does not aim to be directive, rather, it provides a broad range of best practice data collection methods for sex, </w:t>
            </w:r>
            <w:proofErr w:type="gramStart"/>
            <w:r w:rsidRPr="00005BD8">
              <w:t>gender</w:t>
            </w:r>
            <w:proofErr w:type="gramEnd"/>
            <w:r w:rsidRPr="00005BD8">
              <w:t xml:space="preserve"> and sexuality to be used and adapted as appropriate</w:t>
            </w:r>
          </w:p>
          <w:p w14:paraId="44130301" w14:textId="09E34516" w:rsidR="00304545" w:rsidRPr="00005BD8" w:rsidRDefault="00304545" w:rsidP="00291B4F">
            <w:pPr>
              <w:spacing w:line="312" w:lineRule="auto"/>
            </w:pPr>
          </w:p>
          <w:p w14:paraId="7B38EB3F" w14:textId="594C72FE" w:rsidR="00ED0E2B" w:rsidRPr="001A1BBC" w:rsidRDefault="00BF1C88" w:rsidP="001A1BBC">
            <w:pPr>
              <w:pStyle w:val="Heading1"/>
              <w:spacing w:before="0" w:line="240" w:lineRule="auto"/>
            </w:pPr>
            <w:r w:rsidRPr="001A1BBC">
              <w:t xml:space="preserve">Is that question necessary? </w:t>
            </w:r>
          </w:p>
          <w:p w14:paraId="51A5BCD5" w14:textId="74BFBFA2" w:rsidR="00ED0E2B" w:rsidRPr="00005BD8" w:rsidRDefault="00ED0E2B" w:rsidP="00291B4F">
            <w:pPr>
              <w:spacing w:line="312" w:lineRule="auto"/>
            </w:pPr>
            <w:r w:rsidRPr="00005BD8">
              <w:t>Not all questions always need to be asked, and sometimes it can be inappropriate or unnecessary to do so. Some useful questions to ask yourself before you start collecting personal information are:</w:t>
            </w:r>
          </w:p>
          <w:p w14:paraId="5E4A156A" w14:textId="275334B9" w:rsidR="00ED0E2B" w:rsidRPr="00005BD8" w:rsidRDefault="00ED0E2B" w:rsidP="00291B4F">
            <w:pPr>
              <w:pStyle w:val="ListParagraph"/>
              <w:numPr>
                <w:ilvl w:val="0"/>
                <w:numId w:val="7"/>
              </w:numPr>
              <w:spacing w:line="312" w:lineRule="auto"/>
              <w:ind w:left="458"/>
            </w:pPr>
            <w:r w:rsidRPr="00005BD8">
              <w:t>Is a person’s sex/gender/sexuality relevant to this topic?</w:t>
            </w:r>
          </w:p>
          <w:p w14:paraId="5B245BC6" w14:textId="64CE7E90" w:rsidR="00ED0E2B" w:rsidRPr="00005BD8" w:rsidRDefault="00ED0E2B" w:rsidP="00291B4F">
            <w:pPr>
              <w:pStyle w:val="ListParagraph"/>
              <w:numPr>
                <w:ilvl w:val="0"/>
                <w:numId w:val="7"/>
              </w:numPr>
              <w:spacing w:line="312" w:lineRule="auto"/>
              <w:ind w:left="458"/>
            </w:pPr>
            <w:r w:rsidRPr="00005BD8">
              <w:t>What will the data collected be used for? Are we asking questions based on habit rather than need?</w:t>
            </w:r>
          </w:p>
          <w:p w14:paraId="1CE193B9" w14:textId="798FDBDF" w:rsidR="00ED0E2B" w:rsidRPr="00005BD8" w:rsidRDefault="00ED0E2B" w:rsidP="00291B4F">
            <w:pPr>
              <w:pStyle w:val="ListParagraph"/>
              <w:numPr>
                <w:ilvl w:val="0"/>
                <w:numId w:val="7"/>
              </w:numPr>
              <w:spacing w:line="312" w:lineRule="auto"/>
              <w:ind w:left="458"/>
            </w:pPr>
            <w:r w:rsidRPr="00005BD8">
              <w:t>How will I guarantee this data is kept confidential and safe? How do I reassure respondents of this?</w:t>
            </w:r>
          </w:p>
          <w:p w14:paraId="14ECDD0D" w14:textId="08B92136" w:rsidR="00ED0E2B" w:rsidRDefault="00ED0E2B" w:rsidP="00291B4F">
            <w:pPr>
              <w:pStyle w:val="ListParagraph"/>
              <w:numPr>
                <w:ilvl w:val="0"/>
                <w:numId w:val="7"/>
              </w:numPr>
              <w:spacing w:line="312" w:lineRule="auto"/>
              <w:ind w:left="458"/>
            </w:pPr>
            <w:r w:rsidRPr="00005BD8">
              <w:t xml:space="preserve">Will this data collection act as a signal or help to visibly include LGBTIQ populations? </w:t>
            </w:r>
          </w:p>
          <w:p w14:paraId="5DE90214" w14:textId="31A112A8" w:rsidR="00ED0E2B" w:rsidRPr="00E34D66" w:rsidRDefault="00ED0E2B" w:rsidP="00291B4F">
            <w:pPr>
              <w:pStyle w:val="ListParagraph"/>
              <w:numPr>
                <w:ilvl w:val="0"/>
                <w:numId w:val="7"/>
              </w:numPr>
              <w:spacing w:line="312" w:lineRule="auto"/>
              <w:ind w:left="458"/>
            </w:pPr>
            <w:r w:rsidRPr="00005BD8">
              <w:t xml:space="preserve">How do we create an environment where LGBTIQ people feel comfortable to share their identity/experience with ECU? </w:t>
            </w:r>
          </w:p>
        </w:tc>
        <w:tc>
          <w:tcPr>
            <w:tcW w:w="592" w:type="dxa"/>
            <w:vAlign w:val="top"/>
          </w:tcPr>
          <w:p w14:paraId="4F01A89C" w14:textId="03C62A05" w:rsidR="00ED0E2B" w:rsidRDefault="00ED0E2B" w:rsidP="00291B4F">
            <w:pPr>
              <w:spacing w:before="0" w:after="200" w:line="312" w:lineRule="auto"/>
            </w:pPr>
          </w:p>
        </w:tc>
        <w:tc>
          <w:tcPr>
            <w:tcW w:w="4365" w:type="dxa"/>
            <w:vAlign w:val="top"/>
          </w:tcPr>
          <w:p w14:paraId="0DAE3F5E" w14:textId="27BD9FB9" w:rsidR="00ED0E2B" w:rsidRPr="001A1BBC" w:rsidRDefault="00BF1C88" w:rsidP="001A1BBC">
            <w:pPr>
              <w:pStyle w:val="Heading1"/>
              <w:spacing w:before="0" w:line="240" w:lineRule="auto"/>
            </w:pPr>
            <w:r w:rsidRPr="001A1BBC">
              <w:t xml:space="preserve">Being inclusive in collecting data </w:t>
            </w:r>
          </w:p>
          <w:p w14:paraId="086CDC91" w14:textId="434566A7" w:rsidR="00304545" w:rsidRDefault="00ED0E2B" w:rsidP="00291B4F">
            <w:pPr>
              <w:spacing w:line="312" w:lineRule="auto"/>
            </w:pPr>
            <w:r>
              <w:t xml:space="preserve">It is important that data collection around sex, gender and/or sexuality is appropriate and well considered. You will find some useful suggestions for how to collect this data in an inclusive and respectful manner throughout this Inclusive Data Collection Guideline.  </w:t>
            </w:r>
          </w:p>
          <w:p w14:paraId="51F11D52" w14:textId="7117BE94" w:rsidR="00ED0E2B" w:rsidRDefault="00ED0E2B" w:rsidP="00291B4F">
            <w:pPr>
              <w:spacing w:line="312" w:lineRule="auto"/>
            </w:pPr>
            <w:r>
              <w:t xml:space="preserve">Please follow these steps:  </w:t>
            </w:r>
          </w:p>
          <w:p w14:paraId="29FEB7B8" w14:textId="422EAFD8" w:rsidR="00ED0E2B" w:rsidRDefault="00ED0E2B" w:rsidP="00291B4F">
            <w:pPr>
              <w:spacing w:line="312" w:lineRule="auto"/>
              <w:ind w:left="41"/>
            </w:pPr>
            <w:r w:rsidRPr="00304545">
              <w:rPr>
                <w:b/>
                <w:bCs/>
                <w:color w:val="004B85" w:themeColor="accent1"/>
                <w:sz w:val="28"/>
                <w:szCs w:val="36"/>
              </w:rPr>
              <w:t>Step 1</w:t>
            </w:r>
            <w:r w:rsidRPr="00304545">
              <w:rPr>
                <w:b/>
                <w:bCs/>
                <w:sz w:val="28"/>
                <w:szCs w:val="36"/>
              </w:rPr>
              <w:t>:</w:t>
            </w:r>
            <w:r w:rsidRPr="00304545">
              <w:rPr>
                <w:sz w:val="28"/>
                <w:szCs w:val="36"/>
              </w:rPr>
              <w:t xml:space="preserve"> </w:t>
            </w:r>
            <w:r>
              <w:t>Review existing data collection practices</w:t>
            </w:r>
          </w:p>
          <w:p w14:paraId="2BDADB05" w14:textId="00C1012F" w:rsidR="00ED0E2B" w:rsidRDefault="00ED0E2B" w:rsidP="00291B4F">
            <w:pPr>
              <w:spacing w:line="312" w:lineRule="auto"/>
              <w:ind w:left="41"/>
            </w:pPr>
            <w:r w:rsidRPr="00304545">
              <w:rPr>
                <w:b/>
                <w:bCs/>
                <w:color w:val="004B85" w:themeColor="accent1"/>
                <w:sz w:val="28"/>
                <w:szCs w:val="36"/>
              </w:rPr>
              <w:t>Step 2:</w:t>
            </w:r>
            <w:r w:rsidRPr="00304545">
              <w:rPr>
                <w:color w:val="004B85" w:themeColor="accent1"/>
                <w:sz w:val="28"/>
                <w:szCs w:val="36"/>
              </w:rPr>
              <w:t xml:space="preserve"> </w:t>
            </w:r>
            <w:r>
              <w:t>Reflect on what data information really needs to be collected and why</w:t>
            </w:r>
          </w:p>
          <w:p w14:paraId="06112C1B" w14:textId="70A83553" w:rsidR="00ED0E2B" w:rsidRDefault="00ED0E2B" w:rsidP="00291B4F">
            <w:pPr>
              <w:spacing w:line="312" w:lineRule="auto"/>
              <w:ind w:left="41"/>
            </w:pPr>
            <w:r w:rsidRPr="00304545">
              <w:rPr>
                <w:b/>
                <w:bCs/>
                <w:color w:val="004B85" w:themeColor="accent1"/>
                <w:sz w:val="28"/>
                <w:szCs w:val="36"/>
              </w:rPr>
              <w:t>Step 3:</w:t>
            </w:r>
            <w:r w:rsidRPr="00304545">
              <w:rPr>
                <w:color w:val="004B85" w:themeColor="accent1"/>
                <w:sz w:val="28"/>
                <w:szCs w:val="36"/>
              </w:rPr>
              <w:t xml:space="preserve"> </w:t>
            </w:r>
            <w:r>
              <w:t xml:space="preserve">Consider how you can collect this information in an inclusive and respectful way – consult where necessary </w:t>
            </w:r>
          </w:p>
          <w:p w14:paraId="5BD5C0C1" w14:textId="609B68DA" w:rsidR="00ED0E2B" w:rsidRDefault="00ED0E2B" w:rsidP="00291B4F">
            <w:pPr>
              <w:spacing w:line="312" w:lineRule="auto"/>
              <w:ind w:left="41"/>
            </w:pPr>
            <w:r w:rsidRPr="00304545">
              <w:rPr>
                <w:b/>
                <w:bCs/>
                <w:color w:val="004B85" w:themeColor="accent1"/>
                <w:sz w:val="28"/>
                <w:szCs w:val="36"/>
              </w:rPr>
              <w:t>Step 4:</w:t>
            </w:r>
            <w:r w:rsidRPr="00304545">
              <w:rPr>
                <w:color w:val="004B85" w:themeColor="accent1"/>
                <w:sz w:val="28"/>
                <w:szCs w:val="36"/>
              </w:rPr>
              <w:t xml:space="preserve"> </w:t>
            </w:r>
            <w:r>
              <w:t xml:space="preserve">Ensure appropriate privacy mechanisms are put in place </w:t>
            </w:r>
          </w:p>
          <w:p w14:paraId="325087C0" w14:textId="555E9717" w:rsidR="00ED0E2B" w:rsidRDefault="00ED0E2B" w:rsidP="00291B4F">
            <w:pPr>
              <w:spacing w:line="312" w:lineRule="auto"/>
              <w:ind w:left="41"/>
            </w:pPr>
            <w:r w:rsidRPr="00304545">
              <w:rPr>
                <w:b/>
                <w:bCs/>
                <w:color w:val="004B85" w:themeColor="accent1"/>
                <w:sz w:val="28"/>
                <w:szCs w:val="36"/>
              </w:rPr>
              <w:t>Step 5:</w:t>
            </w:r>
            <w:r w:rsidRPr="00304545">
              <w:rPr>
                <w:color w:val="004B85" w:themeColor="accent1"/>
                <w:sz w:val="28"/>
                <w:szCs w:val="36"/>
              </w:rPr>
              <w:t xml:space="preserve"> </w:t>
            </w:r>
            <w:r>
              <w:t xml:space="preserve">Contribute to building an inclusive culture where people feel safe to disclose their identity/experiences at ECU </w:t>
            </w:r>
          </w:p>
          <w:p w14:paraId="5674B035" w14:textId="5891B4E1" w:rsidR="00ED0E2B" w:rsidRPr="00B312B6" w:rsidRDefault="00ED0E2B" w:rsidP="00291B4F">
            <w:pPr>
              <w:spacing w:line="312" w:lineRule="auto"/>
              <w:ind w:left="41"/>
            </w:pPr>
            <w:r w:rsidRPr="00304545">
              <w:rPr>
                <w:b/>
                <w:bCs/>
                <w:color w:val="004B85" w:themeColor="accent1"/>
                <w:sz w:val="28"/>
                <w:szCs w:val="36"/>
              </w:rPr>
              <w:t>Step 6:</w:t>
            </w:r>
            <w:r w:rsidRPr="00304545">
              <w:rPr>
                <w:color w:val="004B85" w:themeColor="accent1"/>
                <w:sz w:val="28"/>
                <w:szCs w:val="36"/>
              </w:rPr>
              <w:t xml:space="preserve"> </w:t>
            </w:r>
            <w:r>
              <w:t xml:space="preserve">Continue to review and adapt as our understanding of sex, gender and sexuality evolve </w:t>
            </w:r>
          </w:p>
          <w:p w14:paraId="5A1E0229" w14:textId="6EF0010D" w:rsidR="00ED0E2B" w:rsidRDefault="00ED0E2B" w:rsidP="00291B4F">
            <w:pPr>
              <w:spacing w:before="0" w:after="0" w:line="312" w:lineRule="auto"/>
              <w:rPr>
                <w:b/>
                <w:bCs/>
              </w:rPr>
            </w:pPr>
            <w:r w:rsidRPr="00E532EB">
              <w:rPr>
                <w:b/>
                <w:bCs/>
              </w:rPr>
              <w:t xml:space="preserve">If you require any further information or you would like advice regarding your data collection methods, please contact the Equity Projects Team at </w:t>
            </w:r>
            <w:hyperlink r:id="rId16" w:history="1">
              <w:r w:rsidRPr="005A5ED7">
                <w:rPr>
                  <w:rStyle w:val="Hyperlink"/>
                  <w:b/>
                  <w:bCs/>
                </w:rPr>
                <w:t>equity@ecu.edu.au</w:t>
              </w:r>
            </w:hyperlink>
            <w:r w:rsidRPr="00E532EB">
              <w:rPr>
                <w:b/>
                <w:bCs/>
              </w:rPr>
              <w:t xml:space="preserve"> or on 08 6304 6170.  </w:t>
            </w:r>
          </w:p>
          <w:p w14:paraId="2E2823CB" w14:textId="2D9CF71A" w:rsidR="00ED226A" w:rsidRDefault="00237A81" w:rsidP="00291B4F">
            <w:pPr>
              <w:spacing w:before="0" w:after="0" w:line="312" w:lineRule="auto"/>
              <w:rPr>
                <w:b/>
                <w:bCs/>
              </w:rPr>
            </w:pPr>
            <w:r>
              <w:rPr>
                <w:noProof/>
                <w:lang w:eastAsia="en-GB"/>
              </w:rPr>
              <w:drawing>
                <wp:anchor distT="0" distB="0" distL="114300" distR="114300" simplePos="0" relativeHeight="251658245" behindDoc="0" locked="0" layoutInCell="1" allowOverlap="0" wp14:anchorId="562EE800" wp14:editId="70177E45">
                  <wp:simplePos x="0" y="0"/>
                  <wp:positionH relativeFrom="page">
                    <wp:posOffset>-2811870</wp:posOffset>
                  </wp:positionH>
                  <wp:positionV relativeFrom="margin">
                    <wp:posOffset>6973570</wp:posOffset>
                  </wp:positionV>
                  <wp:extent cx="5377543" cy="1730613"/>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a:extLst>
                              <a:ext uri="{28A0092B-C50C-407E-A947-70E740481C1C}">
                                <a14:useLocalDpi xmlns:a14="http://schemas.microsoft.com/office/drawing/2010/main" val="0"/>
                              </a:ext>
                            </a:extLst>
                          </a:blip>
                          <a:srcRect l="6896" t="8962" r="6973" b="13390"/>
                          <a:stretch/>
                        </pic:blipFill>
                        <pic:spPr bwMode="auto">
                          <a:xfrm>
                            <a:off x="0" y="0"/>
                            <a:ext cx="5377543" cy="1730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A45F2" w14:textId="2BEC504E" w:rsidR="00ED226A" w:rsidRDefault="00ED226A" w:rsidP="00291B4F">
            <w:pPr>
              <w:spacing w:before="0" w:after="0" w:line="312" w:lineRule="auto"/>
              <w:rPr>
                <w:b/>
                <w:bCs/>
              </w:rPr>
            </w:pPr>
          </w:p>
          <w:p w14:paraId="345772C0" w14:textId="0AE20789" w:rsidR="00ED226A" w:rsidRDefault="00ED226A" w:rsidP="00291B4F">
            <w:pPr>
              <w:spacing w:before="0" w:after="0" w:line="312" w:lineRule="auto"/>
              <w:rPr>
                <w:b/>
                <w:bCs/>
              </w:rPr>
            </w:pPr>
          </w:p>
          <w:p w14:paraId="5D6C6EFE" w14:textId="43DCBD57" w:rsidR="00ED226A" w:rsidRDefault="00ED226A" w:rsidP="00291B4F">
            <w:pPr>
              <w:spacing w:before="0" w:after="0" w:line="312" w:lineRule="auto"/>
              <w:rPr>
                <w:b/>
                <w:bCs/>
              </w:rPr>
            </w:pPr>
          </w:p>
          <w:p w14:paraId="040F10F0" w14:textId="77777777" w:rsidR="00ED226A" w:rsidRDefault="00ED226A" w:rsidP="00291B4F">
            <w:pPr>
              <w:spacing w:before="0" w:after="0" w:line="312" w:lineRule="auto"/>
              <w:rPr>
                <w:b/>
                <w:bCs/>
              </w:rPr>
            </w:pPr>
          </w:p>
          <w:p w14:paraId="7140F99F" w14:textId="77777777" w:rsidR="00ED226A" w:rsidRDefault="00ED226A" w:rsidP="00291B4F">
            <w:pPr>
              <w:spacing w:before="0" w:after="0" w:line="312" w:lineRule="auto"/>
              <w:rPr>
                <w:b/>
                <w:bCs/>
              </w:rPr>
            </w:pPr>
          </w:p>
          <w:p w14:paraId="165324CC" w14:textId="77777777" w:rsidR="00ED226A" w:rsidRDefault="00ED226A" w:rsidP="00291B4F">
            <w:pPr>
              <w:spacing w:before="0" w:after="0" w:line="312" w:lineRule="auto"/>
              <w:rPr>
                <w:b/>
                <w:bCs/>
              </w:rPr>
            </w:pPr>
          </w:p>
          <w:p w14:paraId="5598CAD4" w14:textId="64B5322F" w:rsidR="00ED226A" w:rsidRPr="002720EF" w:rsidRDefault="00ED226A" w:rsidP="00291B4F">
            <w:pPr>
              <w:spacing w:before="0" w:after="0" w:line="312" w:lineRule="auto"/>
              <w:rPr>
                <w:b/>
                <w:bCs/>
              </w:rPr>
            </w:pPr>
          </w:p>
        </w:tc>
      </w:tr>
      <w:tr w:rsidR="00590888" w14:paraId="5526D716" w14:textId="77777777" w:rsidTr="00291B4F">
        <w:tc>
          <w:tcPr>
            <w:tcW w:w="4365" w:type="dxa"/>
            <w:vAlign w:val="top"/>
          </w:tcPr>
          <w:p w14:paraId="4A9630F3" w14:textId="76DAB5CB" w:rsidR="00590888" w:rsidRDefault="00590888" w:rsidP="001A1BBC">
            <w:pPr>
              <w:pStyle w:val="Heading1"/>
              <w:spacing w:before="0" w:line="240" w:lineRule="auto"/>
            </w:pPr>
          </w:p>
          <w:p w14:paraId="0C7A6622" w14:textId="25F3D07F" w:rsidR="00590888" w:rsidRPr="00590888" w:rsidRDefault="00590888" w:rsidP="00590888"/>
        </w:tc>
        <w:tc>
          <w:tcPr>
            <w:tcW w:w="592" w:type="dxa"/>
            <w:vAlign w:val="top"/>
          </w:tcPr>
          <w:p w14:paraId="4EACF09B" w14:textId="5B50C831" w:rsidR="00590888" w:rsidRDefault="00590888" w:rsidP="00291B4F">
            <w:pPr>
              <w:spacing w:before="0" w:after="200" w:line="312" w:lineRule="auto"/>
            </w:pPr>
          </w:p>
        </w:tc>
        <w:tc>
          <w:tcPr>
            <w:tcW w:w="4365" w:type="dxa"/>
            <w:vAlign w:val="top"/>
          </w:tcPr>
          <w:p w14:paraId="5B97445F" w14:textId="29229B68" w:rsidR="00590888" w:rsidRPr="001A1BBC" w:rsidRDefault="00590888" w:rsidP="001A1BBC">
            <w:pPr>
              <w:pStyle w:val="Heading1"/>
              <w:spacing w:before="0" w:line="240" w:lineRule="auto"/>
            </w:pPr>
          </w:p>
        </w:tc>
      </w:tr>
    </w:tbl>
    <w:bookmarkEnd w:id="1"/>
    <w:p w14:paraId="350D6313" w14:textId="424B3598" w:rsidR="00ED0E2B" w:rsidRPr="00E616E7" w:rsidRDefault="00291B4F" w:rsidP="00E616E7">
      <w:pPr>
        <w:rPr>
          <w:sz w:val="21"/>
          <w:szCs w:val="28"/>
        </w:rPr>
        <w:sectPr w:rsidR="00ED0E2B" w:rsidRPr="00E616E7" w:rsidSect="004E6BA5">
          <w:type w:val="continuous"/>
          <w:pgSz w:w="11900" w:h="16840"/>
          <w:pgMar w:top="1418" w:right="1134" w:bottom="1418" w:left="1134" w:header="709" w:footer="709" w:gutter="0"/>
          <w:cols w:space="708"/>
          <w:titlePg/>
          <w:docGrid w:linePitch="360"/>
        </w:sectPr>
      </w:pPr>
      <w:r>
        <w:rPr>
          <w:noProof/>
          <w:lang w:eastAsia="en-GB"/>
        </w:rPr>
        <w:drawing>
          <wp:anchor distT="0" distB="0" distL="114300" distR="114300" simplePos="0" relativeHeight="251658248" behindDoc="0" locked="0" layoutInCell="1" allowOverlap="0" wp14:anchorId="140F02CE" wp14:editId="2F54BCF4">
            <wp:simplePos x="0" y="0"/>
            <wp:positionH relativeFrom="page">
              <wp:posOffset>8773160</wp:posOffset>
            </wp:positionH>
            <wp:positionV relativeFrom="page">
              <wp:posOffset>3650615</wp:posOffset>
            </wp:positionV>
            <wp:extent cx="7552800" cy="3096000"/>
            <wp:effectExtent l="0" t="0" r="3810" b="3175"/>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18">
                      <a:extLst>
                        <a:ext uri="{28A0092B-C50C-407E-A947-70E740481C1C}">
                          <a14:useLocalDpi xmlns:a14="http://schemas.microsoft.com/office/drawing/2010/main" val="0"/>
                        </a:ext>
                      </a:extLst>
                    </a:blip>
                    <a:srcRect l="900" t="12766" r="1838" b="56179"/>
                    <a:stretch/>
                  </pic:blipFill>
                  <pic:spPr bwMode="auto">
                    <a:xfrm>
                      <a:off x="0" y="0"/>
                      <a:ext cx="7552800" cy="30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Toc64279490"/>
    </w:p>
    <w:p w14:paraId="0CCB60A5" w14:textId="0F5968B9" w:rsidR="00233AE9" w:rsidRPr="001A1BBC" w:rsidRDefault="00E616E7" w:rsidP="00B92BEC">
      <w:pPr>
        <w:pStyle w:val="Heading1"/>
      </w:pPr>
      <w:r w:rsidRPr="001A1BBC">
        <w:lastRenderedPageBreak/>
        <w:t>KEY TERMINOLOGY</w:t>
      </w:r>
      <w:bookmarkEnd w:id="2"/>
      <w:r w:rsidRPr="001A1BBC">
        <w:t xml:space="preserve"> </w:t>
      </w:r>
    </w:p>
    <w:p w14:paraId="119281AB" w14:textId="4CFA843A" w:rsidR="00463D2E" w:rsidRDefault="00233AE9" w:rsidP="00463D2E">
      <w:pPr>
        <w:spacing w:line="312" w:lineRule="auto"/>
      </w:pPr>
      <w:r w:rsidRPr="00F62507">
        <w:rPr>
          <w:i/>
          <w:iCs/>
        </w:rPr>
        <w:t>Sex</w:t>
      </w:r>
      <w:r>
        <w:rPr>
          <w:i/>
          <w:iCs/>
        </w:rPr>
        <w:t xml:space="preserve"> and </w:t>
      </w:r>
      <w:r w:rsidRPr="00F62507">
        <w:rPr>
          <w:i/>
          <w:iCs/>
        </w:rPr>
        <w:t xml:space="preserve">gender </w:t>
      </w:r>
      <w:r>
        <w:rPr>
          <w:i/>
          <w:iCs/>
        </w:rPr>
        <w:t>(</w:t>
      </w:r>
      <w:r w:rsidRPr="00F62507">
        <w:rPr>
          <w:i/>
          <w:iCs/>
        </w:rPr>
        <w:t>and sometimes sexuality</w:t>
      </w:r>
      <w:r>
        <w:rPr>
          <w:i/>
          <w:iCs/>
        </w:rPr>
        <w:t>)</w:t>
      </w:r>
      <w:r w:rsidRPr="00F62507">
        <w:rPr>
          <w:i/>
          <w:iCs/>
        </w:rPr>
        <w:t xml:space="preserve"> are</w:t>
      </w:r>
      <w:r>
        <w:rPr>
          <w:i/>
          <w:iCs/>
        </w:rPr>
        <w:t xml:space="preserve"> terms that are</w:t>
      </w:r>
      <w:r w:rsidRPr="00F62507">
        <w:rPr>
          <w:i/>
          <w:iCs/>
        </w:rPr>
        <w:t xml:space="preserve"> often used interchangeably, particularly in data collection</w:t>
      </w:r>
      <w:r>
        <w:rPr>
          <w:i/>
          <w:iCs/>
        </w:rPr>
        <w:t>.</w:t>
      </w:r>
      <w:r w:rsidRPr="00F62507">
        <w:rPr>
          <w:i/>
          <w:iCs/>
        </w:rPr>
        <w:t xml:space="preserve"> </w:t>
      </w:r>
      <w:r>
        <w:rPr>
          <w:i/>
          <w:iCs/>
        </w:rPr>
        <w:t>H</w:t>
      </w:r>
      <w:r w:rsidRPr="00F62507">
        <w:rPr>
          <w:i/>
          <w:iCs/>
        </w:rPr>
        <w:t>owever,</w:t>
      </w:r>
      <w:r>
        <w:rPr>
          <w:i/>
          <w:iCs/>
        </w:rPr>
        <w:t xml:space="preserve"> </w:t>
      </w:r>
      <w:proofErr w:type="gramStart"/>
      <w:r>
        <w:rPr>
          <w:i/>
          <w:iCs/>
        </w:rPr>
        <w:t>in reality</w:t>
      </w:r>
      <w:r w:rsidRPr="00F62507">
        <w:rPr>
          <w:i/>
          <w:iCs/>
        </w:rPr>
        <w:t xml:space="preserve"> these</w:t>
      </w:r>
      <w:proofErr w:type="gramEnd"/>
      <w:r w:rsidRPr="00F62507">
        <w:rPr>
          <w:i/>
          <w:iCs/>
        </w:rPr>
        <w:t xml:space="preserve"> </w:t>
      </w:r>
      <w:r>
        <w:rPr>
          <w:i/>
          <w:iCs/>
        </w:rPr>
        <w:t>can be very</w:t>
      </w:r>
      <w:r w:rsidRPr="00F62507">
        <w:rPr>
          <w:i/>
          <w:iCs/>
        </w:rPr>
        <w:t xml:space="preserve"> different aspects of a person, their identity and experience. Understanding the difference between these</w:t>
      </w:r>
      <w:r>
        <w:rPr>
          <w:i/>
          <w:iCs/>
        </w:rPr>
        <w:t xml:space="preserve"> terms</w:t>
      </w:r>
      <w:r w:rsidRPr="00F62507">
        <w:rPr>
          <w:i/>
          <w:iCs/>
        </w:rPr>
        <w:t xml:space="preserve"> will help you to recognise how to best ask and capture this information</w:t>
      </w:r>
      <w:r>
        <w:rPr>
          <w:i/>
          <w:iCs/>
        </w:rPr>
        <w:t xml:space="preserve"> and where and when it is or isn’t appropriate to do so</w:t>
      </w:r>
      <w:r w:rsidRPr="00F62507">
        <w:rPr>
          <w:i/>
          <w:iCs/>
        </w:rPr>
        <w:t xml:space="preserve">. </w:t>
      </w:r>
    </w:p>
    <w:p w14:paraId="5F581037" w14:textId="2FE2B6C5" w:rsidR="00463D2E" w:rsidRDefault="00463D2E" w:rsidP="00463D2E">
      <w:pPr>
        <w:spacing w:line="312" w:lineRule="auto"/>
      </w:pPr>
    </w:p>
    <w:p w14:paraId="07C7907F" w14:textId="51A39EE0" w:rsidR="00463D2E" w:rsidRPr="00463D2E" w:rsidRDefault="00BF1C88" w:rsidP="00463D2E">
      <w:pPr>
        <w:spacing w:before="0" w:after="0" w:line="312" w:lineRule="auto"/>
      </w:pPr>
      <w:r w:rsidRPr="00463D2E">
        <w:rPr>
          <w:b/>
          <w:bCs/>
          <w:iCs/>
          <w:color w:val="004B85" w:themeColor="accent1"/>
          <w:sz w:val="24"/>
        </w:rPr>
        <w:t>Sex</w:t>
      </w:r>
    </w:p>
    <w:p w14:paraId="57D94EE3" w14:textId="5FA5CA28" w:rsidR="00233AE9" w:rsidRDefault="00233AE9" w:rsidP="00463D2E">
      <w:pPr>
        <w:spacing w:before="0" w:after="0" w:line="312" w:lineRule="auto"/>
        <w:rPr>
          <w:iCs/>
        </w:rPr>
      </w:pPr>
      <w:r w:rsidRPr="00ED0E2B">
        <w:rPr>
          <w:b/>
          <w:bCs/>
          <w:iCs/>
          <w:color w:val="004B85" w:themeColor="accent1"/>
          <w:szCs w:val="20"/>
        </w:rPr>
        <w:t>Sex</w:t>
      </w:r>
      <w:r w:rsidRPr="00EE2245">
        <w:rPr>
          <w:b/>
          <w:bCs/>
          <w:iCs/>
        </w:rPr>
        <w:t xml:space="preserve"> </w:t>
      </w:r>
      <w:r w:rsidRPr="00EE2245">
        <w:rPr>
          <w:iCs/>
        </w:rPr>
        <w:t>refers to a person’s body –</w:t>
      </w:r>
      <w:r>
        <w:rPr>
          <w:iCs/>
        </w:rPr>
        <w:t xml:space="preserve"> made up of a person’s hormones, chromosomes, </w:t>
      </w:r>
      <w:proofErr w:type="gramStart"/>
      <w:r w:rsidRPr="00EE2245">
        <w:rPr>
          <w:iCs/>
        </w:rPr>
        <w:t>genitals</w:t>
      </w:r>
      <w:proofErr w:type="gramEnd"/>
      <w:r>
        <w:rPr>
          <w:iCs/>
        </w:rPr>
        <w:t xml:space="preserve"> and </w:t>
      </w:r>
      <w:r w:rsidRPr="00EE2245">
        <w:rPr>
          <w:iCs/>
        </w:rPr>
        <w:t>internal reproductive system. Sex is recorded on a person’s birth certificate</w:t>
      </w:r>
      <w:r>
        <w:rPr>
          <w:iCs/>
        </w:rPr>
        <w:t xml:space="preserve"> as either M (for Male) or F (for Female)</w:t>
      </w:r>
      <w:r w:rsidRPr="00EE2245">
        <w:rPr>
          <w:iCs/>
        </w:rPr>
        <w:t xml:space="preserve"> </w:t>
      </w:r>
      <w:r>
        <w:rPr>
          <w:iCs/>
        </w:rPr>
        <w:t xml:space="preserve">in most jurisdictions </w:t>
      </w:r>
      <w:r w:rsidRPr="00EE2245">
        <w:rPr>
          <w:iCs/>
        </w:rPr>
        <w:t xml:space="preserve">and is often what is ‘legally’ recorded. Sex or sex assigned at birth is often collected for legal or medical reasons but doesn’t provide </w:t>
      </w:r>
      <w:r>
        <w:rPr>
          <w:iCs/>
        </w:rPr>
        <w:t xml:space="preserve">the relevant information needed to enable us to </w:t>
      </w:r>
      <w:r w:rsidR="00463D2E">
        <w:rPr>
          <w:iCs/>
        </w:rPr>
        <w:t>engage with a person respectfully or socially</w:t>
      </w:r>
      <w:r>
        <w:rPr>
          <w:iCs/>
        </w:rPr>
        <w:t xml:space="preserve">. </w:t>
      </w:r>
    </w:p>
    <w:p w14:paraId="5BA817C6" w14:textId="24A2317B" w:rsidR="00463D2E" w:rsidRPr="00EE2245" w:rsidRDefault="00463D2E" w:rsidP="00463D2E">
      <w:pPr>
        <w:spacing w:before="0" w:after="0" w:line="312" w:lineRule="auto"/>
        <w:rPr>
          <w:iCs/>
        </w:rPr>
      </w:pPr>
    </w:p>
    <w:p w14:paraId="49F8D049" w14:textId="20FBAE2D" w:rsidR="007C3E5D" w:rsidRDefault="00BF1C88" w:rsidP="007C3E5D">
      <w:pPr>
        <w:spacing w:before="0" w:after="0" w:line="312" w:lineRule="auto"/>
      </w:pPr>
      <w:r>
        <w:rPr>
          <w:b/>
          <w:bCs/>
          <w:iCs/>
          <w:color w:val="004B85" w:themeColor="accent1"/>
          <w:sz w:val="24"/>
        </w:rPr>
        <w:t>Gender</w:t>
      </w:r>
    </w:p>
    <w:p w14:paraId="5B99FAC9" w14:textId="63B8F76C" w:rsidR="001B63CB" w:rsidRPr="007C3E5D" w:rsidRDefault="00233AE9" w:rsidP="007C3E5D">
      <w:pPr>
        <w:spacing w:before="0" w:after="0" w:line="312" w:lineRule="auto"/>
      </w:pPr>
      <w:r w:rsidRPr="00ED0E2B">
        <w:rPr>
          <w:b/>
          <w:bCs/>
          <w:iCs/>
          <w:color w:val="004B85" w:themeColor="accent1"/>
          <w:szCs w:val="20"/>
        </w:rPr>
        <w:t>Gender</w:t>
      </w:r>
      <w:r w:rsidRPr="00EE2245">
        <w:rPr>
          <w:b/>
          <w:bCs/>
          <w:iCs/>
        </w:rPr>
        <w:t xml:space="preserve"> </w:t>
      </w:r>
      <w:r w:rsidRPr="00EE2245">
        <w:rPr>
          <w:iCs/>
        </w:rPr>
        <w:t xml:space="preserve">is the social part of a person – who they are, how they feel about themselves and </w:t>
      </w:r>
      <w:r>
        <w:rPr>
          <w:iCs/>
        </w:rPr>
        <w:t xml:space="preserve">often </w:t>
      </w:r>
    </w:p>
    <w:p w14:paraId="05EBBFB3" w14:textId="77777777" w:rsidR="003D7FC1" w:rsidRDefault="00233AE9" w:rsidP="00ED0E2B">
      <w:pPr>
        <w:spacing w:line="312" w:lineRule="auto"/>
        <w:rPr>
          <w:iCs/>
        </w:rPr>
      </w:pPr>
      <w:r w:rsidRPr="00EE2245">
        <w:rPr>
          <w:iCs/>
        </w:rPr>
        <w:t xml:space="preserve">how they express themselves to the world. For many, gender is also about how </w:t>
      </w:r>
      <w:r>
        <w:rPr>
          <w:iCs/>
        </w:rPr>
        <w:t>individuals</w:t>
      </w:r>
      <w:r w:rsidRPr="00EE2245">
        <w:rPr>
          <w:iCs/>
        </w:rPr>
        <w:t xml:space="preserve"> want </w:t>
      </w:r>
    </w:p>
    <w:p w14:paraId="06C14AF7" w14:textId="77777777" w:rsidR="003D7FC1" w:rsidRDefault="003D7FC1" w:rsidP="00ED0E2B">
      <w:pPr>
        <w:spacing w:line="312" w:lineRule="auto"/>
        <w:rPr>
          <w:iCs/>
        </w:rPr>
      </w:pPr>
    </w:p>
    <w:p w14:paraId="46B43919" w14:textId="4025D74C" w:rsidR="00233AE9" w:rsidRDefault="00233AE9" w:rsidP="00ED0E2B">
      <w:pPr>
        <w:spacing w:line="312" w:lineRule="auto"/>
        <w:rPr>
          <w:iCs/>
        </w:rPr>
      </w:pPr>
      <w:r w:rsidRPr="00EE2245">
        <w:rPr>
          <w:iCs/>
        </w:rPr>
        <w:t xml:space="preserve">to be acknowledged and respected by the people around them. </w:t>
      </w:r>
      <w:r>
        <w:rPr>
          <w:iCs/>
        </w:rPr>
        <w:t xml:space="preserve">How we express our gender varies from person to person and not everyone’s sex and gender align. Gender data is often collected so we have a better idea about how to respectfully acknowledge a person based on their identity. </w:t>
      </w:r>
    </w:p>
    <w:p w14:paraId="77D9EDF9" w14:textId="77777777" w:rsidR="00807FA9" w:rsidRPr="00EE2245" w:rsidRDefault="00807FA9" w:rsidP="00ED0E2B">
      <w:pPr>
        <w:spacing w:line="312" w:lineRule="auto"/>
        <w:rPr>
          <w:iCs/>
        </w:rPr>
      </w:pPr>
    </w:p>
    <w:p w14:paraId="05547EE6" w14:textId="77777777" w:rsidR="006874C6" w:rsidRDefault="00BF1C88" w:rsidP="006874C6">
      <w:pPr>
        <w:spacing w:before="0" w:after="0" w:line="312" w:lineRule="auto"/>
      </w:pPr>
      <w:r w:rsidRPr="00463D2E">
        <w:rPr>
          <w:b/>
          <w:bCs/>
          <w:iCs/>
          <w:color w:val="004B85" w:themeColor="accent1"/>
          <w:sz w:val="24"/>
        </w:rPr>
        <w:t>Se</w:t>
      </w:r>
      <w:r>
        <w:rPr>
          <w:b/>
          <w:bCs/>
          <w:iCs/>
          <w:color w:val="004B85" w:themeColor="accent1"/>
          <w:sz w:val="24"/>
        </w:rPr>
        <w:t>xuality</w:t>
      </w:r>
    </w:p>
    <w:p w14:paraId="0AFF5DBC" w14:textId="1D59490F" w:rsidR="00233AE9" w:rsidRPr="006874C6" w:rsidRDefault="00233AE9" w:rsidP="006874C6">
      <w:pPr>
        <w:spacing w:before="0" w:after="0" w:line="312" w:lineRule="auto"/>
      </w:pPr>
      <w:r w:rsidRPr="00ED0E2B">
        <w:rPr>
          <w:b/>
          <w:bCs/>
          <w:iCs/>
          <w:color w:val="004B85" w:themeColor="accent1"/>
        </w:rPr>
        <w:t>Sexuality</w:t>
      </w:r>
      <w:r w:rsidRPr="00EE2245">
        <w:rPr>
          <w:iCs/>
        </w:rPr>
        <w:t xml:space="preserve"> refers to how we feel about other people – our </w:t>
      </w:r>
      <w:bookmarkStart w:id="3" w:name="_Hlk33183197"/>
      <w:r w:rsidRPr="00EE2245">
        <w:rPr>
          <w:iCs/>
        </w:rPr>
        <w:t xml:space="preserve">emotional, </w:t>
      </w:r>
      <w:proofErr w:type="gramStart"/>
      <w:r w:rsidRPr="00EE2245">
        <w:rPr>
          <w:iCs/>
        </w:rPr>
        <w:t>sexual</w:t>
      </w:r>
      <w:proofErr w:type="gramEnd"/>
      <w:r w:rsidRPr="00EE2245">
        <w:rPr>
          <w:iCs/>
        </w:rPr>
        <w:t xml:space="preserve"> and romantic feelings and who (if anyone) these are generally directed towards. Sexuality encompasses a person’s feelings, experiences and identity.</w:t>
      </w:r>
      <w:r>
        <w:rPr>
          <w:iCs/>
        </w:rPr>
        <w:t xml:space="preserve"> Sexuality can include physical and emotional attraction and can be felt towards multiple genders or none. </w:t>
      </w:r>
      <w:bookmarkEnd w:id="3"/>
      <w:r>
        <w:rPr>
          <w:iCs/>
        </w:rPr>
        <w:t>Sexuality data is often collected when asking about sexual behaviour or relationships.</w:t>
      </w:r>
    </w:p>
    <w:p w14:paraId="51AF4740" w14:textId="77777777" w:rsidR="00807FA9" w:rsidRDefault="00807FA9" w:rsidP="00ED0E2B">
      <w:pPr>
        <w:spacing w:line="312" w:lineRule="auto"/>
        <w:rPr>
          <w:iCs/>
        </w:rPr>
      </w:pPr>
    </w:p>
    <w:p w14:paraId="4DA1C683" w14:textId="738BB367" w:rsidR="00807FA9" w:rsidRDefault="00C13FE2" w:rsidP="00C13FE2">
      <w:pPr>
        <w:spacing w:before="0" w:after="0" w:line="312" w:lineRule="auto"/>
        <w:rPr>
          <w:b/>
          <w:bCs/>
          <w:color w:val="004B85" w:themeColor="accent1"/>
        </w:rPr>
      </w:pPr>
      <w:r>
        <w:rPr>
          <w:b/>
          <w:bCs/>
          <w:iCs/>
          <w:color w:val="004B85" w:themeColor="accent1"/>
          <w:sz w:val="24"/>
        </w:rPr>
        <w:t>LGBTIQ</w:t>
      </w:r>
    </w:p>
    <w:p w14:paraId="298F7EF5" w14:textId="4C4D5424" w:rsidR="00ED0E2B" w:rsidRDefault="00233AE9" w:rsidP="00C13FE2">
      <w:pPr>
        <w:spacing w:before="0" w:after="0" w:line="312" w:lineRule="auto"/>
        <w:sectPr w:rsidR="00ED0E2B" w:rsidSect="009A1BF5">
          <w:type w:val="continuous"/>
          <w:pgSz w:w="11900" w:h="16840"/>
          <w:pgMar w:top="1418" w:right="1268" w:bottom="1418" w:left="1134" w:header="709" w:footer="709" w:gutter="0"/>
          <w:cols w:num="2" w:space="708"/>
          <w:titlePg/>
          <w:docGrid w:linePitch="360"/>
        </w:sectPr>
      </w:pPr>
      <w:r w:rsidRPr="00ED0E2B">
        <w:rPr>
          <w:b/>
          <w:bCs/>
          <w:color w:val="004B85" w:themeColor="accent1"/>
        </w:rPr>
        <w:t>LGBTIQ</w:t>
      </w:r>
      <w:r>
        <w:t xml:space="preserve"> refers to Lesbian, Gay, Bisexual, Trans, Intersex, Queer/Questioning. There are different variations of this acronym (LGBTIQ+, LGBTIQA+) but generally they are intended to encompass anyone who is diverse in their sex, gender and/or sexuality.</w:t>
      </w:r>
    </w:p>
    <w:p w14:paraId="1B62C4DA" w14:textId="6D9EDFB4" w:rsidR="00ED0E2B" w:rsidRPr="00257093" w:rsidRDefault="00E616E7" w:rsidP="00257093">
      <w:pPr>
        <w:sectPr w:rsidR="00ED0E2B" w:rsidRPr="00257093" w:rsidSect="00ED0E2B">
          <w:type w:val="continuous"/>
          <w:pgSz w:w="11900" w:h="16840"/>
          <w:pgMar w:top="1418" w:right="1134" w:bottom="1418" w:left="1134" w:header="709" w:footer="709" w:gutter="0"/>
          <w:cols w:space="708"/>
          <w:titlePg/>
          <w:docGrid w:linePitch="360"/>
        </w:sectPr>
      </w:pPr>
      <w:r>
        <w:rPr>
          <w:noProof/>
          <w:lang w:eastAsia="en-GB"/>
        </w:rPr>
        <w:drawing>
          <wp:anchor distT="0" distB="0" distL="114300" distR="114300" simplePos="0" relativeHeight="251670536" behindDoc="0" locked="0" layoutInCell="1" allowOverlap="0" wp14:anchorId="1F2637EF" wp14:editId="3C53150C">
            <wp:simplePos x="0" y="0"/>
            <wp:positionH relativeFrom="margin">
              <wp:posOffset>1078230</wp:posOffset>
            </wp:positionH>
            <wp:positionV relativeFrom="margin">
              <wp:posOffset>6064250</wp:posOffset>
            </wp:positionV>
            <wp:extent cx="4027170" cy="2816860"/>
            <wp:effectExtent l="0" t="0" r="0"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a:extLst>
                        <a:ext uri="{28A0092B-C50C-407E-A947-70E740481C1C}">
                          <a14:useLocalDpi xmlns:a14="http://schemas.microsoft.com/office/drawing/2010/main" val="0"/>
                        </a:ext>
                      </a:extLst>
                    </a:blip>
                    <a:srcRect l="66639" t="14548" r="3443" b="13352"/>
                    <a:stretch/>
                  </pic:blipFill>
                  <pic:spPr bwMode="auto">
                    <a:xfrm>
                      <a:off x="0" y="0"/>
                      <a:ext cx="4027170" cy="281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_Toc64279491"/>
    </w:p>
    <w:p w14:paraId="60C3E067" w14:textId="0B5A6455" w:rsidR="00ED0E2B" w:rsidRDefault="005641E0" w:rsidP="003C04FA">
      <w:pPr>
        <w:pStyle w:val="Heading1"/>
        <w:sectPr w:rsidR="00ED0E2B" w:rsidSect="00ED0E2B">
          <w:type w:val="continuous"/>
          <w:pgSz w:w="11900" w:h="16840"/>
          <w:pgMar w:top="1418" w:right="1134" w:bottom="1418" w:left="1134" w:header="709" w:footer="709" w:gutter="0"/>
          <w:cols w:num="2" w:space="708"/>
          <w:titlePg/>
          <w:docGrid w:linePitch="360"/>
        </w:sectPr>
      </w:pPr>
      <w:r>
        <w:rPr>
          <w:noProof/>
          <w:lang w:eastAsia="en-GB"/>
        </w:rPr>
        <w:lastRenderedPageBreak/>
        <w:drawing>
          <wp:anchor distT="0" distB="0" distL="114300" distR="114300" simplePos="0" relativeHeight="251675656" behindDoc="0" locked="0" layoutInCell="1" allowOverlap="1" wp14:anchorId="0BB81B1D" wp14:editId="62F27BF1">
            <wp:simplePos x="0" y="0"/>
            <wp:positionH relativeFrom="column">
              <wp:posOffset>476250</wp:posOffset>
            </wp:positionH>
            <wp:positionV relativeFrom="paragraph">
              <wp:posOffset>402590</wp:posOffset>
            </wp:positionV>
            <wp:extent cx="1173480" cy="1173480"/>
            <wp:effectExtent l="0" t="0" r="0" b="0"/>
            <wp:wrapSquare wrapText="bothSides"/>
            <wp:docPr id="29" name="Graphic 29" descr="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Statistics"/>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173480" cy="1173480"/>
                    </a:xfrm>
                    <a:prstGeom prst="rect">
                      <a:avLst/>
                    </a:prstGeom>
                  </pic:spPr>
                </pic:pic>
              </a:graphicData>
            </a:graphic>
            <wp14:sizeRelH relativeFrom="page">
              <wp14:pctWidth>0</wp14:pctWidth>
            </wp14:sizeRelH>
            <wp14:sizeRelV relativeFrom="page">
              <wp14:pctHeight>0</wp14:pctHeight>
            </wp14:sizeRelV>
          </wp:anchor>
        </w:drawing>
      </w:r>
      <w:r w:rsidR="00EA0106">
        <w:rPr>
          <w:noProof/>
        </w:rPr>
        <mc:AlternateContent>
          <mc:Choice Requires="wps">
            <w:drawing>
              <wp:anchor distT="45720" distB="45720" distL="114300" distR="114300" simplePos="0" relativeHeight="251672584" behindDoc="0" locked="0" layoutInCell="1" allowOverlap="1" wp14:anchorId="16910540" wp14:editId="7B406EAD">
                <wp:simplePos x="0" y="0"/>
                <wp:positionH relativeFrom="column">
                  <wp:posOffset>2404110</wp:posOffset>
                </wp:positionH>
                <wp:positionV relativeFrom="paragraph">
                  <wp:posOffset>0</wp:posOffset>
                </wp:positionV>
                <wp:extent cx="3655695" cy="8990965"/>
                <wp:effectExtent l="0" t="0" r="1905" b="698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8990965"/>
                        </a:xfrm>
                        <a:prstGeom prst="rect">
                          <a:avLst/>
                        </a:prstGeom>
                        <a:solidFill>
                          <a:srgbClr val="FFFFFF"/>
                        </a:solidFill>
                        <a:ln w="9525">
                          <a:noFill/>
                          <a:miter lim="800000"/>
                          <a:headEnd/>
                          <a:tailEnd/>
                        </a:ln>
                      </wps:spPr>
                      <wps:txbx>
                        <w:txbxContent>
                          <w:p w14:paraId="2E41C0F7" w14:textId="6DB77C04" w:rsidR="00E616E7" w:rsidRDefault="00257093">
                            <w:pPr>
                              <w:rPr>
                                <w:rFonts w:asciiTheme="majorHAnsi" w:hAnsiTheme="majorHAnsi" w:cstheme="majorHAnsi"/>
                                <w:b/>
                                <w:bCs/>
                                <w:color w:val="004B85"/>
                                <w:sz w:val="32"/>
                                <w:szCs w:val="40"/>
                              </w:rPr>
                            </w:pPr>
                            <w:r w:rsidRPr="00257093">
                              <w:rPr>
                                <w:rFonts w:asciiTheme="majorHAnsi" w:hAnsiTheme="majorHAnsi" w:cstheme="majorHAnsi"/>
                                <w:b/>
                                <w:bCs/>
                                <w:color w:val="004B85"/>
                                <w:sz w:val="32"/>
                                <w:szCs w:val="40"/>
                              </w:rPr>
                              <w:t>A NOTE ON THE RESEARCH IMPLICATIONS</w:t>
                            </w:r>
                          </w:p>
                          <w:p w14:paraId="2B6F41F3" w14:textId="35A1BD9E" w:rsidR="00257093" w:rsidRDefault="00257093" w:rsidP="00257093">
                            <w:pPr>
                              <w:spacing w:line="312" w:lineRule="auto"/>
                            </w:pPr>
                            <w:r>
                              <w:t xml:space="preserve">It is common to commence research with surveys associated with demographic data </w:t>
                            </w:r>
                            <w:proofErr w:type="gramStart"/>
                            <w:r>
                              <w:t>in an effort to</w:t>
                            </w:r>
                            <w:proofErr w:type="gramEnd"/>
                            <w:r>
                              <w:t xml:space="preserve"> evaluate independent or confounding variables, such as sex or gender, on the proposed research questions. The National Health and Medical Research Council’s (NHMRC) National Statement on Ethical Conduct in Research states: </w:t>
                            </w:r>
                          </w:p>
                          <w:p w14:paraId="18F423F4" w14:textId="77777777" w:rsidR="0089789F" w:rsidRDefault="0089789F" w:rsidP="00257093">
                            <w:pPr>
                              <w:spacing w:line="312" w:lineRule="auto"/>
                            </w:pPr>
                          </w:p>
                          <w:p w14:paraId="6641D9B2" w14:textId="77777777" w:rsidR="00257093" w:rsidRPr="005966C1" w:rsidRDefault="00257093" w:rsidP="008D7C5C">
                            <w:pPr>
                              <w:spacing w:line="312" w:lineRule="auto"/>
                              <w:ind w:left="284"/>
                              <w:rPr>
                                <w:b/>
                                <w:bCs/>
                                <w:i/>
                                <w:iCs/>
                                <w:color w:val="004B85"/>
                                <w:sz w:val="24"/>
                                <w:szCs w:val="32"/>
                              </w:rPr>
                            </w:pPr>
                            <w:r w:rsidRPr="005966C1">
                              <w:rPr>
                                <w:b/>
                                <w:bCs/>
                                <w:i/>
                                <w:iCs/>
                                <w:color w:val="004B85"/>
                                <w:sz w:val="24"/>
                                <w:szCs w:val="32"/>
                              </w:rPr>
                              <w:t xml:space="preserve">1.10 “Respect for human beings is a recognition of their intrinsic value. In human research, this recognition includes abiding by the values of research merit and integrity, </w:t>
                            </w:r>
                            <w:proofErr w:type="gramStart"/>
                            <w:r w:rsidRPr="005966C1">
                              <w:rPr>
                                <w:b/>
                                <w:bCs/>
                                <w:i/>
                                <w:iCs/>
                                <w:color w:val="004B85"/>
                                <w:sz w:val="24"/>
                                <w:szCs w:val="32"/>
                              </w:rPr>
                              <w:t>justice</w:t>
                            </w:r>
                            <w:proofErr w:type="gramEnd"/>
                            <w:r w:rsidRPr="005966C1">
                              <w:rPr>
                                <w:b/>
                                <w:bCs/>
                                <w:i/>
                                <w:iCs/>
                                <w:color w:val="004B85"/>
                                <w:sz w:val="24"/>
                                <w:szCs w:val="32"/>
                              </w:rPr>
                              <w:t xml:space="preserve"> and beneficence. Respect also requires having due regard for the welfare, beliefs, perceptions, customs and cultural heritage, both individual and collective, of those involved in research.”</w:t>
                            </w:r>
                          </w:p>
                          <w:p w14:paraId="2205051C" w14:textId="77777777" w:rsidR="0089789F" w:rsidRDefault="0089789F" w:rsidP="00F963DD">
                            <w:pPr>
                              <w:spacing w:line="312" w:lineRule="auto"/>
                            </w:pPr>
                          </w:p>
                          <w:p w14:paraId="7024585C" w14:textId="3AB738A6" w:rsidR="00257093" w:rsidRPr="00F963DD" w:rsidRDefault="00257093" w:rsidP="00F963DD">
                            <w:pPr>
                              <w:spacing w:line="312" w:lineRule="auto"/>
                            </w:pPr>
                            <w:r>
                              <w:t xml:space="preserve">Appropriately worded questions to accurately respect the diversity of people when capturing this information is critical from a scientific and ethical perspective. </w:t>
                            </w:r>
                            <w:r w:rsidRPr="3380C75B">
                              <w:rPr>
                                <w:rFonts w:cs="Arial"/>
                              </w:rPr>
                              <w:t>The justification</w:t>
                            </w:r>
                            <w:r>
                              <w:rPr>
                                <w:rFonts w:cs="Arial"/>
                              </w:rPr>
                              <w:t xml:space="preserve"> </w:t>
                            </w:r>
                            <w:r w:rsidRPr="3380C75B">
                              <w:rPr>
                                <w:rFonts w:cs="Arial"/>
                              </w:rPr>
                              <w:t>of including sex, gender and sexuality demographic data can be considered through the following set of questions:</w:t>
                            </w:r>
                          </w:p>
                          <w:p w14:paraId="3D5EBB1B" w14:textId="77777777" w:rsidR="00257093" w:rsidRPr="0089789F" w:rsidRDefault="00257093" w:rsidP="00257093">
                            <w:pPr>
                              <w:pStyle w:val="ListParagraph"/>
                              <w:numPr>
                                <w:ilvl w:val="0"/>
                                <w:numId w:val="6"/>
                              </w:numPr>
                              <w:spacing w:line="312" w:lineRule="auto"/>
                              <w:rPr>
                                <w:rFonts w:cs="Arial"/>
                                <w:b/>
                                <w:bCs/>
                                <w:color w:val="004B85"/>
                              </w:rPr>
                            </w:pPr>
                            <w:r w:rsidRPr="0089789F">
                              <w:rPr>
                                <w:rFonts w:cs="Arial"/>
                                <w:b/>
                                <w:bCs/>
                                <w:color w:val="004B85"/>
                              </w:rPr>
                              <w:t xml:space="preserve">Is there potential for the research questions being evaluated to be confounded by sex, gender or sexuality of the participants or is there a similar justification for this data to be collected from participants? </w:t>
                            </w:r>
                          </w:p>
                          <w:p w14:paraId="763CD40C" w14:textId="77777777" w:rsidR="00257093" w:rsidRPr="0089789F" w:rsidRDefault="00257093" w:rsidP="00257093">
                            <w:pPr>
                              <w:pStyle w:val="ListParagraph"/>
                              <w:numPr>
                                <w:ilvl w:val="0"/>
                                <w:numId w:val="6"/>
                              </w:numPr>
                              <w:spacing w:line="312" w:lineRule="auto"/>
                              <w:rPr>
                                <w:rFonts w:cs="Arial"/>
                                <w:b/>
                                <w:bCs/>
                                <w:color w:val="004B85"/>
                              </w:rPr>
                            </w:pPr>
                            <w:r w:rsidRPr="0089789F">
                              <w:rPr>
                                <w:rFonts w:cs="Arial"/>
                                <w:b/>
                                <w:bCs/>
                                <w:color w:val="004B85"/>
                              </w:rPr>
                              <w:t xml:space="preserve">Is the research question potentially influenced by sex, </w:t>
                            </w:r>
                            <w:proofErr w:type="gramStart"/>
                            <w:r w:rsidRPr="0089789F">
                              <w:rPr>
                                <w:rFonts w:cs="Arial"/>
                                <w:b/>
                                <w:bCs/>
                                <w:color w:val="004B85"/>
                              </w:rPr>
                              <w:t>gender</w:t>
                            </w:r>
                            <w:proofErr w:type="gramEnd"/>
                            <w:r w:rsidRPr="0089789F">
                              <w:rPr>
                                <w:rFonts w:cs="Arial"/>
                                <w:b/>
                                <w:bCs/>
                                <w:color w:val="004B85"/>
                              </w:rPr>
                              <w:t xml:space="preserve"> or both? </w:t>
                            </w:r>
                          </w:p>
                          <w:p w14:paraId="169FB704" w14:textId="77777777" w:rsidR="00257093" w:rsidRPr="0089789F" w:rsidRDefault="00257093" w:rsidP="00257093">
                            <w:pPr>
                              <w:pStyle w:val="ListParagraph"/>
                              <w:numPr>
                                <w:ilvl w:val="0"/>
                                <w:numId w:val="6"/>
                              </w:numPr>
                              <w:spacing w:line="312" w:lineRule="auto"/>
                              <w:rPr>
                                <w:rFonts w:cs="Arial"/>
                                <w:b/>
                                <w:bCs/>
                                <w:color w:val="004B85"/>
                              </w:rPr>
                            </w:pPr>
                            <w:r w:rsidRPr="0089789F">
                              <w:rPr>
                                <w:rFonts w:cs="Arial"/>
                                <w:b/>
                                <w:bCs/>
                                <w:color w:val="004B85"/>
                              </w:rPr>
                              <w:t>Is the research question influenced by or related to the sexual identity of the participants?</w:t>
                            </w:r>
                          </w:p>
                          <w:p w14:paraId="083CC23D" w14:textId="77777777" w:rsidR="00257093" w:rsidRDefault="00257093" w:rsidP="00257093">
                            <w:pPr>
                              <w:spacing w:line="312" w:lineRule="auto"/>
                            </w:pPr>
                            <w:r>
                              <w:t xml:space="preserve">Based on the answers to the above questions, researchers should then choose a series of questions that allow for the most accurate collection of data associated with sex, gender or sexuality that are reflective of inclusive current best practice within the context of required data collection. </w:t>
                            </w:r>
                          </w:p>
                          <w:p w14:paraId="631678C7" w14:textId="77777777" w:rsidR="00257093" w:rsidRPr="00257093" w:rsidRDefault="00257093" w:rsidP="00257093">
                            <w:pPr>
                              <w:rPr>
                                <w:rFonts w:asciiTheme="majorHAnsi" w:hAnsiTheme="majorHAnsi" w:cstheme="majorHAnsi"/>
                                <w:b/>
                                <w:bCs/>
                                <w:color w:val="004B85"/>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10540" id="_x0000_s1029" type="#_x0000_t202" style="position:absolute;margin-left:189.3pt;margin-top:0;width:287.85pt;height:707.95pt;z-index:251672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UOJQIAACQEAAAOAAAAZHJzL2Uyb0RvYy54bWysU9uO2yAQfa/Uf0C8N3a8cbq24qy22aaq&#10;tL1Iu/0AjHGMCgwFEnv79R1INpu2b1V5QAwzczhzZljdTFqRg3BegmnofJZTIgyHTppdQ789bt9c&#10;U+IDMx1TYERDn4SnN+vXr1ajrUUBA6hOOIIgxtejbegQgq2zzPNBaOZnYIVBZw9Os4Cm22WdYyOi&#10;a5UVeb7MRnCddcCF93h7d3TSdcLve8HDl773IhDVUOQW0u7S3sY9W69YvXPMDpKfaLB/YKGZNPjo&#10;GeqOBUb2Tv4FpSV34KEPMw46g76XXKQasJp5/kc1DwOzItWC4nh7lsn/P1j++fDVEdk1tFhQYpjG&#10;Hj2KKZB3MJEiyjNaX2PUg8W4MOE1tjmV6u098O+eGNgMzOzErXMwDoJ1SG8eM7OL1COOjyDt+Ak6&#10;fIbtAySgqXc6aodqEETHNj2dWxOpcLy8Wpblsiop4ei7rqq8WpbpDVY/p1vnwwcBmsRDQx32PsGz&#10;w70PkQ6rn0Piax6U7LZSqWS4XbtRjhwYzsk2rRP6b2HKkLGhVVmUCdlAzE8jpGXAOVZSI7s8rpjO&#10;6ijHe9Olc2BSHc/IRJmTPlGSozhhaqfUiauYG7VroXtCwRwcxxa/GR4GcD8pGXFkG+p/7JkTlKiP&#10;BkWv5otFnPFkLMq3BRru0tNeepjhCNXQQMnxuAnpX0TaBm6xOb1Msr0wOVHGUUxqnr5NnPVLO0W9&#10;fO71LwAAAP//AwBQSwMEFAAGAAgAAAAhAD5HAWzeAAAACQEAAA8AAABkcnMvZG93bnJldi54bWxM&#10;j8tOwzAQRfdI/IM1SGwQdUrzaEKcCpBAbFv6AZN4mkTEdhS7Tfr3DCtYju7RnXPL3WIGcaHJ984q&#10;WK8iEGQbp3vbKjh+vT9uQfiAVuPgLCm4kodddXtTYqHdbPd0OYRWcIn1BSroQhgLKX3TkUG/ciNZ&#10;zk5uMhj4nFqpJ5y53AzyKYpSabC3/KHDkd46ar4PZ6Pg9Dk/JPlcf4Rjto/TV+yz2l2Vur9bXp5B&#10;BFrCHwy/+qwOFTvV7my1F4OCTbZNGVXAizjOk3gDomYuXic5yKqU/xdUPwAAAP//AwBQSwECLQAU&#10;AAYACAAAACEAtoM4kv4AAADhAQAAEwAAAAAAAAAAAAAAAAAAAAAAW0NvbnRlbnRfVHlwZXNdLnht&#10;bFBLAQItABQABgAIAAAAIQA4/SH/1gAAAJQBAAALAAAAAAAAAAAAAAAAAC8BAABfcmVscy8ucmVs&#10;c1BLAQItABQABgAIAAAAIQAdCWUOJQIAACQEAAAOAAAAAAAAAAAAAAAAAC4CAABkcnMvZTJvRG9j&#10;LnhtbFBLAQItABQABgAIAAAAIQA+RwFs3gAAAAkBAAAPAAAAAAAAAAAAAAAAAH8EAABkcnMvZG93&#10;bnJldi54bWxQSwUGAAAAAAQABADzAAAAigUAAAAA&#10;" stroked="f">
                <v:textbox>
                  <w:txbxContent>
                    <w:p w14:paraId="2E41C0F7" w14:textId="6DB77C04" w:rsidR="00E616E7" w:rsidRDefault="00257093">
                      <w:pPr>
                        <w:rPr>
                          <w:rFonts w:asciiTheme="majorHAnsi" w:hAnsiTheme="majorHAnsi" w:cstheme="majorHAnsi"/>
                          <w:b/>
                          <w:bCs/>
                          <w:color w:val="004B85"/>
                          <w:sz w:val="32"/>
                          <w:szCs w:val="40"/>
                        </w:rPr>
                      </w:pPr>
                      <w:r w:rsidRPr="00257093">
                        <w:rPr>
                          <w:rFonts w:asciiTheme="majorHAnsi" w:hAnsiTheme="majorHAnsi" w:cstheme="majorHAnsi"/>
                          <w:b/>
                          <w:bCs/>
                          <w:color w:val="004B85"/>
                          <w:sz w:val="32"/>
                          <w:szCs w:val="40"/>
                        </w:rPr>
                        <w:t>A NOTE ON THE RESEARCH IMPLICATIONS</w:t>
                      </w:r>
                    </w:p>
                    <w:p w14:paraId="2B6F41F3" w14:textId="35A1BD9E" w:rsidR="00257093" w:rsidRDefault="00257093" w:rsidP="00257093">
                      <w:pPr>
                        <w:spacing w:line="312" w:lineRule="auto"/>
                      </w:pPr>
                      <w:r>
                        <w:t xml:space="preserve">It is common to commence research with surveys associated with demographic data </w:t>
                      </w:r>
                      <w:proofErr w:type="gramStart"/>
                      <w:r>
                        <w:t>in an effort to</w:t>
                      </w:r>
                      <w:proofErr w:type="gramEnd"/>
                      <w:r>
                        <w:t xml:space="preserve"> evaluate independent or confounding variables, such as sex or gender, on the proposed research questions. The National Health and Medical Research Council’s (NHMRC) National Statement on Ethical Conduct in Research states: </w:t>
                      </w:r>
                    </w:p>
                    <w:p w14:paraId="18F423F4" w14:textId="77777777" w:rsidR="0089789F" w:rsidRDefault="0089789F" w:rsidP="00257093">
                      <w:pPr>
                        <w:spacing w:line="312" w:lineRule="auto"/>
                      </w:pPr>
                    </w:p>
                    <w:p w14:paraId="6641D9B2" w14:textId="77777777" w:rsidR="00257093" w:rsidRPr="005966C1" w:rsidRDefault="00257093" w:rsidP="008D7C5C">
                      <w:pPr>
                        <w:spacing w:line="312" w:lineRule="auto"/>
                        <w:ind w:left="284"/>
                        <w:rPr>
                          <w:b/>
                          <w:bCs/>
                          <w:i/>
                          <w:iCs/>
                          <w:color w:val="004B85"/>
                          <w:sz w:val="24"/>
                          <w:szCs w:val="32"/>
                        </w:rPr>
                      </w:pPr>
                      <w:r w:rsidRPr="005966C1">
                        <w:rPr>
                          <w:b/>
                          <w:bCs/>
                          <w:i/>
                          <w:iCs/>
                          <w:color w:val="004B85"/>
                          <w:sz w:val="24"/>
                          <w:szCs w:val="32"/>
                        </w:rPr>
                        <w:t xml:space="preserve">1.10 “Respect for human beings is a recognition of their intrinsic value. In human research, this recognition includes abiding by the values of research merit and integrity, </w:t>
                      </w:r>
                      <w:proofErr w:type="gramStart"/>
                      <w:r w:rsidRPr="005966C1">
                        <w:rPr>
                          <w:b/>
                          <w:bCs/>
                          <w:i/>
                          <w:iCs/>
                          <w:color w:val="004B85"/>
                          <w:sz w:val="24"/>
                          <w:szCs w:val="32"/>
                        </w:rPr>
                        <w:t>justice</w:t>
                      </w:r>
                      <w:proofErr w:type="gramEnd"/>
                      <w:r w:rsidRPr="005966C1">
                        <w:rPr>
                          <w:b/>
                          <w:bCs/>
                          <w:i/>
                          <w:iCs/>
                          <w:color w:val="004B85"/>
                          <w:sz w:val="24"/>
                          <w:szCs w:val="32"/>
                        </w:rPr>
                        <w:t xml:space="preserve"> and beneficence. Respect also requires having due regard for the welfare, beliefs, perceptions, customs and cultural heritage, both individual and collective, of those involved in research.”</w:t>
                      </w:r>
                    </w:p>
                    <w:p w14:paraId="2205051C" w14:textId="77777777" w:rsidR="0089789F" w:rsidRDefault="0089789F" w:rsidP="00F963DD">
                      <w:pPr>
                        <w:spacing w:line="312" w:lineRule="auto"/>
                      </w:pPr>
                    </w:p>
                    <w:p w14:paraId="7024585C" w14:textId="3AB738A6" w:rsidR="00257093" w:rsidRPr="00F963DD" w:rsidRDefault="00257093" w:rsidP="00F963DD">
                      <w:pPr>
                        <w:spacing w:line="312" w:lineRule="auto"/>
                      </w:pPr>
                      <w:r>
                        <w:t xml:space="preserve">Appropriately worded questions to accurately respect the diversity of people when capturing this information is critical from a scientific and ethical perspective. </w:t>
                      </w:r>
                      <w:r w:rsidRPr="3380C75B">
                        <w:rPr>
                          <w:rFonts w:cs="Arial"/>
                        </w:rPr>
                        <w:t>The justification</w:t>
                      </w:r>
                      <w:r>
                        <w:rPr>
                          <w:rFonts w:cs="Arial"/>
                        </w:rPr>
                        <w:t xml:space="preserve"> </w:t>
                      </w:r>
                      <w:r w:rsidRPr="3380C75B">
                        <w:rPr>
                          <w:rFonts w:cs="Arial"/>
                        </w:rPr>
                        <w:t>of including sex, gender and sexuality demographic data can be considered through the following set of questions:</w:t>
                      </w:r>
                    </w:p>
                    <w:p w14:paraId="3D5EBB1B" w14:textId="77777777" w:rsidR="00257093" w:rsidRPr="0089789F" w:rsidRDefault="00257093" w:rsidP="00257093">
                      <w:pPr>
                        <w:pStyle w:val="ListParagraph"/>
                        <w:numPr>
                          <w:ilvl w:val="0"/>
                          <w:numId w:val="6"/>
                        </w:numPr>
                        <w:spacing w:line="312" w:lineRule="auto"/>
                        <w:rPr>
                          <w:rFonts w:cs="Arial"/>
                          <w:b/>
                          <w:bCs/>
                          <w:color w:val="004B85"/>
                        </w:rPr>
                      </w:pPr>
                      <w:r w:rsidRPr="0089789F">
                        <w:rPr>
                          <w:rFonts w:cs="Arial"/>
                          <w:b/>
                          <w:bCs/>
                          <w:color w:val="004B85"/>
                        </w:rPr>
                        <w:t xml:space="preserve">Is there potential for the research questions being evaluated to be confounded by sex, gender or sexuality of the participants or is there a similar justification for this data to be collected from participants? </w:t>
                      </w:r>
                    </w:p>
                    <w:p w14:paraId="763CD40C" w14:textId="77777777" w:rsidR="00257093" w:rsidRPr="0089789F" w:rsidRDefault="00257093" w:rsidP="00257093">
                      <w:pPr>
                        <w:pStyle w:val="ListParagraph"/>
                        <w:numPr>
                          <w:ilvl w:val="0"/>
                          <w:numId w:val="6"/>
                        </w:numPr>
                        <w:spacing w:line="312" w:lineRule="auto"/>
                        <w:rPr>
                          <w:rFonts w:cs="Arial"/>
                          <w:b/>
                          <w:bCs/>
                          <w:color w:val="004B85"/>
                        </w:rPr>
                      </w:pPr>
                      <w:r w:rsidRPr="0089789F">
                        <w:rPr>
                          <w:rFonts w:cs="Arial"/>
                          <w:b/>
                          <w:bCs/>
                          <w:color w:val="004B85"/>
                        </w:rPr>
                        <w:t xml:space="preserve">Is the research question potentially influenced by sex, </w:t>
                      </w:r>
                      <w:proofErr w:type="gramStart"/>
                      <w:r w:rsidRPr="0089789F">
                        <w:rPr>
                          <w:rFonts w:cs="Arial"/>
                          <w:b/>
                          <w:bCs/>
                          <w:color w:val="004B85"/>
                        </w:rPr>
                        <w:t>gender</w:t>
                      </w:r>
                      <w:proofErr w:type="gramEnd"/>
                      <w:r w:rsidRPr="0089789F">
                        <w:rPr>
                          <w:rFonts w:cs="Arial"/>
                          <w:b/>
                          <w:bCs/>
                          <w:color w:val="004B85"/>
                        </w:rPr>
                        <w:t xml:space="preserve"> or both? </w:t>
                      </w:r>
                    </w:p>
                    <w:p w14:paraId="169FB704" w14:textId="77777777" w:rsidR="00257093" w:rsidRPr="0089789F" w:rsidRDefault="00257093" w:rsidP="00257093">
                      <w:pPr>
                        <w:pStyle w:val="ListParagraph"/>
                        <w:numPr>
                          <w:ilvl w:val="0"/>
                          <w:numId w:val="6"/>
                        </w:numPr>
                        <w:spacing w:line="312" w:lineRule="auto"/>
                        <w:rPr>
                          <w:rFonts w:cs="Arial"/>
                          <w:b/>
                          <w:bCs/>
                          <w:color w:val="004B85"/>
                        </w:rPr>
                      </w:pPr>
                      <w:r w:rsidRPr="0089789F">
                        <w:rPr>
                          <w:rFonts w:cs="Arial"/>
                          <w:b/>
                          <w:bCs/>
                          <w:color w:val="004B85"/>
                        </w:rPr>
                        <w:t>Is the research question influenced by or related to the sexual identity of the participants?</w:t>
                      </w:r>
                    </w:p>
                    <w:p w14:paraId="083CC23D" w14:textId="77777777" w:rsidR="00257093" w:rsidRDefault="00257093" w:rsidP="00257093">
                      <w:pPr>
                        <w:spacing w:line="312" w:lineRule="auto"/>
                      </w:pPr>
                      <w:r>
                        <w:t xml:space="preserve">Based on the answers to the above questions, researchers should then choose a series of questions that allow for the most accurate collection of data associated with sex, gender or sexuality that are reflective of inclusive current best practice within the context of required data collection. </w:t>
                      </w:r>
                    </w:p>
                    <w:p w14:paraId="631678C7" w14:textId="77777777" w:rsidR="00257093" w:rsidRPr="00257093" w:rsidRDefault="00257093" w:rsidP="00257093">
                      <w:pPr>
                        <w:rPr>
                          <w:rFonts w:asciiTheme="majorHAnsi" w:hAnsiTheme="majorHAnsi" w:cstheme="majorHAnsi"/>
                          <w:b/>
                          <w:bCs/>
                          <w:color w:val="004B85"/>
                          <w:sz w:val="32"/>
                          <w:szCs w:val="40"/>
                        </w:rPr>
                      </w:pPr>
                    </w:p>
                  </w:txbxContent>
                </v:textbox>
                <w10:wrap type="square"/>
              </v:shape>
            </w:pict>
          </mc:Fallback>
        </mc:AlternateContent>
      </w:r>
      <w:r w:rsidR="00EE7D56">
        <w:rPr>
          <w:noProof/>
        </w:rPr>
        <w:drawing>
          <wp:inline distT="0" distB="0" distL="0" distR="0" wp14:anchorId="5CA19AF0" wp14:editId="5D8215FC">
            <wp:extent cx="914400" cy="914400"/>
            <wp:effectExtent l="0" t="0" r="0" b="0"/>
            <wp:docPr id="27" name="Graphic 27" descr="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Statistics"/>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r w:rsidR="00257093">
        <w:rPr>
          <w:noProof/>
        </w:rPr>
        <mc:AlternateContent>
          <mc:Choice Requires="wps">
            <w:drawing>
              <wp:anchor distT="0" distB="0" distL="114300" distR="114300" simplePos="0" relativeHeight="251673608" behindDoc="0" locked="0" layoutInCell="1" allowOverlap="1" wp14:anchorId="34EE70EC" wp14:editId="067021A9">
                <wp:simplePos x="0" y="0"/>
                <wp:positionH relativeFrom="column">
                  <wp:posOffset>-48145</wp:posOffset>
                </wp:positionH>
                <wp:positionV relativeFrom="paragraph">
                  <wp:posOffset>173297</wp:posOffset>
                </wp:positionV>
                <wp:extent cx="2209800" cy="8749088"/>
                <wp:effectExtent l="0" t="0" r="0" b="0"/>
                <wp:wrapNone/>
                <wp:docPr id="25" name="Rectangle 25"/>
                <wp:cNvGraphicFramePr/>
                <a:graphic xmlns:a="http://schemas.openxmlformats.org/drawingml/2006/main">
                  <a:graphicData uri="http://schemas.microsoft.com/office/word/2010/wordprocessingShape">
                    <wps:wsp>
                      <wps:cNvSpPr/>
                      <wps:spPr>
                        <a:xfrm>
                          <a:off x="0" y="0"/>
                          <a:ext cx="2209800" cy="8749088"/>
                        </a:xfrm>
                        <a:prstGeom prst="rect">
                          <a:avLst/>
                        </a:prstGeom>
                        <a:solidFill>
                          <a:srgbClr val="004B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62BFA" id="Rectangle 25" o:spid="_x0000_s1026" style="position:absolute;margin-left:-3.8pt;margin-top:13.65pt;width:174pt;height:688.9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I2lQIAAIgFAAAOAAAAZHJzL2Uyb0RvYy54bWysVE1v2zAMvQ/YfxB0X+0E6ZoGcYqsRYcB&#10;RVu0HXpWZCk2IIsapcTJfv0o2XHTD+wwLAdFFMlH8pnk/GLXGLZV6GuwBR+d5JwpK6Gs7brgP5+u&#10;v0w580HYUhiwquB75fnF4vOneetmagwVmFIhIxDrZ60reBWCm2WZl5VqhD8BpywpNWAjAom4zkoU&#10;LaE3Jhvn+desBSwdglTe0+tVp+SLhK+1kuFOa68CMwWn3EI6MZ2reGaLuZitUbiqln0a4h+yaERt&#10;KegAdSWCYBus30E1tUTwoMOJhCYDrWupUg1UzSh/U81jJZxKtRA53g00+f8HK2+398jqsuDjU86s&#10;aOgbPRBrwq6NYvRGBLXOz8ju0d1jL3m6xmp3Gpv4T3WwXSJ1P5CqdoFJehyP8/NpTtxL0k3PJuf5&#10;dBpRsxd3hz58V9CweCk4UvxEptje+NCZHkxiNA+mLq9rY5KA69WlQbYV8Qvnk2/TlDOhvzIzNhpb&#10;iG4dYnzJYmldMekW9kZFO2MflCZWYvopk9SPaogjpFQ2jDpVJUrVhT/N6dfXNnikShNgRNYUf8Du&#10;AWKvv8fusuzto6tK7Tw4539LrHMePFJksGFwbmoL+BGAoar6yJ39gaSOmsjSCso99QxCN0zeyeua&#10;vtuN8OFeIE0PfWvaCOGODm2gLTj0N84qwN8fvUd7amrSctbSNBbc/9oIVJyZH5ba/Xw0mcTxTcLk&#10;9GxMAh5rVscau2kugdphRLvHyXSN9sEcrhqheabFsYxRSSWspNgFlwEPwmXotgStHqmWy2RGI+tE&#10;uLGPTkbwyGrsy6fds0DXN2+gvr+Fw+SK2Zse7myjp4XlJoCuU4O/8NrzTeOeGqdfTXGfHMvJ6mWB&#10;Lv4AAAD//wMAUEsDBBQABgAIAAAAIQCF6Q9I4wAAAAoBAAAPAAAAZHJzL2Rvd25yZXYueG1sTI/L&#10;TsMwEEX3SPyDNUhsUOukDQ0KcSrKQ6qEWPQhYDmN3SQiHofYbcPfM6zocnSP7j2TzwfbiqPpfeNI&#10;QTyOQBgqnW6oUrDdvIzuQPiApLF1ZBT8GA/z4vIix0y7E63McR0qwSXkM1RQh9BlUvqyNhb92HWG&#10;ONu73mLgs6+k7vHE5baVkyiaSYsN8UKNnXmsTfm1PlgFlAZ8X7zq7+XnzXO83z4Ni4+3lVLXV8PD&#10;PYhghvAPw58+q0PBTjt3IO1Fq2CUzphUMEmnIDifJlECYsdgEt3GIItcnr9Q/AIAAP//AwBQSwEC&#10;LQAUAAYACAAAACEAtoM4kv4AAADhAQAAEwAAAAAAAAAAAAAAAAAAAAAAW0NvbnRlbnRfVHlwZXNd&#10;LnhtbFBLAQItABQABgAIAAAAIQA4/SH/1gAAAJQBAAALAAAAAAAAAAAAAAAAAC8BAABfcmVscy8u&#10;cmVsc1BLAQItABQABgAIAAAAIQAZMcI2lQIAAIgFAAAOAAAAAAAAAAAAAAAAAC4CAABkcnMvZTJv&#10;RG9jLnhtbFBLAQItABQABgAIAAAAIQCF6Q9I4wAAAAoBAAAPAAAAAAAAAAAAAAAAAO8EAABkcnMv&#10;ZG93bnJldi54bWxQSwUGAAAAAAQABADzAAAA/wUAAAAA&#10;" fillcolor="#004b85" stroked="f" strokeweight="1pt"/>
            </w:pict>
          </mc:Fallback>
        </mc:AlternateContent>
      </w:r>
      <w:bookmarkEnd w:id="4"/>
    </w:p>
    <w:p w14:paraId="3307566F" w14:textId="5CF2C8C3" w:rsidR="006F5BE0" w:rsidRPr="002B4B75" w:rsidRDefault="00ED75EC" w:rsidP="00825BF3">
      <w:pPr>
        <w:pStyle w:val="Heading1"/>
        <w:spacing w:before="0" w:after="120"/>
      </w:pPr>
      <w:bookmarkStart w:id="5" w:name="_Toc64279492"/>
      <w:r w:rsidRPr="002B4B75">
        <w:lastRenderedPageBreak/>
        <w:t>SEX</w:t>
      </w:r>
      <w:r w:rsidR="006F5BE0" w:rsidRPr="002B4B75">
        <w:t xml:space="preserve"> </w:t>
      </w:r>
    </w:p>
    <w:p w14:paraId="3B8BB0B9" w14:textId="77777777" w:rsidR="006F5BE0" w:rsidRDefault="006F5BE0" w:rsidP="006F5BE0">
      <w:pPr>
        <w:spacing w:before="240" w:line="312" w:lineRule="auto"/>
        <w:sectPr w:rsidR="006F5BE0" w:rsidSect="00ED0E2B">
          <w:type w:val="continuous"/>
          <w:pgSz w:w="11900" w:h="16840"/>
          <w:pgMar w:top="1418" w:right="1134" w:bottom="1418" w:left="1134" w:header="709" w:footer="709" w:gutter="0"/>
          <w:cols w:space="708"/>
          <w:titlePg/>
          <w:docGrid w:linePitch="360"/>
        </w:sectPr>
      </w:pPr>
    </w:p>
    <w:p w14:paraId="79077F39" w14:textId="785E646A" w:rsidR="006F5BE0" w:rsidRPr="007E2FDA" w:rsidRDefault="006F5BE0" w:rsidP="009A4BC9">
      <w:pPr>
        <w:spacing w:before="0" w:after="0" w:line="312" w:lineRule="auto"/>
      </w:pPr>
      <w:r w:rsidRPr="007E2FDA">
        <w:t xml:space="preserve">The most important thing to consider when collecting data on sex is, do we </w:t>
      </w:r>
      <w:r w:rsidRPr="007E2FDA">
        <w:rPr>
          <w:i/>
          <w:iCs/>
        </w:rPr>
        <w:t xml:space="preserve">need </w:t>
      </w:r>
      <w:r w:rsidRPr="007E2FDA">
        <w:t>to know about a person’s body? The answer is most commonly ‘no’. If the answer is ‘yes’, the next question is, how do we collect this information in a way that acknowledges bodily diversity and people with intersex variations?</w:t>
      </w:r>
    </w:p>
    <w:p w14:paraId="583F3EBA" w14:textId="77777777" w:rsidR="009A4BC9" w:rsidRPr="00154B17" w:rsidRDefault="009A4BC9" w:rsidP="009A4BC9">
      <w:pPr>
        <w:spacing w:before="0" w:after="0" w:line="312" w:lineRule="auto"/>
        <w:rPr>
          <w:b/>
          <w:bCs/>
        </w:rPr>
      </w:pPr>
    </w:p>
    <w:p w14:paraId="1B9BBE35" w14:textId="4FEFE4F7" w:rsidR="00ED75EC" w:rsidRPr="009A4BC9" w:rsidRDefault="00ED75EC" w:rsidP="009A4BC9">
      <w:pPr>
        <w:spacing w:before="0" w:after="0" w:line="312" w:lineRule="auto"/>
        <w:rPr>
          <w:b/>
          <w:bCs/>
          <w:color w:val="004B85" w:themeColor="accent1"/>
          <w:sz w:val="24"/>
        </w:rPr>
      </w:pPr>
      <w:r w:rsidRPr="009A4BC9">
        <w:rPr>
          <w:b/>
          <w:bCs/>
          <w:color w:val="004B85" w:themeColor="accent1"/>
          <w:sz w:val="24"/>
        </w:rPr>
        <w:t>Intersex</w:t>
      </w:r>
    </w:p>
    <w:p w14:paraId="3DAD1643" w14:textId="07D84FC3" w:rsidR="0080427C" w:rsidRDefault="006F5BE0" w:rsidP="0080427C">
      <w:pPr>
        <w:spacing w:before="0" w:after="0" w:line="312" w:lineRule="auto"/>
      </w:pPr>
      <w:r w:rsidRPr="00BD065D">
        <w:rPr>
          <w:b/>
          <w:bCs/>
          <w:color w:val="004B85" w:themeColor="accent1"/>
        </w:rPr>
        <w:t>Intersex</w:t>
      </w:r>
      <w:r w:rsidRPr="00742593">
        <w:rPr>
          <w:b/>
          <w:bCs/>
        </w:rPr>
        <w:t xml:space="preserve"> </w:t>
      </w:r>
      <w:r>
        <w:t xml:space="preserve">is a term used to capture a diverse population of people who share a common experience of having natural variations in sex characteristics (such as genitals, internal reproductive system, </w:t>
      </w:r>
      <w:proofErr w:type="gramStart"/>
      <w:r>
        <w:t>hormones</w:t>
      </w:r>
      <w:proofErr w:type="gramEnd"/>
      <w:r>
        <w:t xml:space="preserve"> and chromosomes). There are a broad range of intersex variations, and people with intersex variations have the same range of sexual</w:t>
      </w:r>
      <w:r w:rsidR="00BB7CBC">
        <w:t>ity</w:t>
      </w:r>
      <w:r>
        <w:t xml:space="preserve"> and gender identities as anyone else. </w:t>
      </w:r>
    </w:p>
    <w:p w14:paraId="79F33E46" w14:textId="77777777" w:rsidR="0080427C" w:rsidRDefault="0080427C" w:rsidP="0080427C">
      <w:pPr>
        <w:spacing w:before="0" w:after="0" w:line="312" w:lineRule="auto"/>
      </w:pPr>
    </w:p>
    <w:p w14:paraId="6D69A7D9" w14:textId="77777777" w:rsidR="0080427C" w:rsidRDefault="006F5BE0" w:rsidP="0080427C">
      <w:pPr>
        <w:spacing w:before="0" w:after="0" w:line="312" w:lineRule="auto"/>
        <w:rPr>
          <w:iCs/>
        </w:rPr>
      </w:pPr>
      <w:r>
        <w:t xml:space="preserve">Irrespective of intersex status, most countries assign either M (for male) or F (for female) on birth certificates when a child is born. </w:t>
      </w:r>
      <w:r w:rsidRPr="00391F80">
        <w:rPr>
          <w:iCs/>
        </w:rPr>
        <w:t xml:space="preserve">Retrospectively, you can change your ‘gender marker’ to reflect </w:t>
      </w:r>
      <w:r>
        <w:rPr>
          <w:iCs/>
        </w:rPr>
        <w:t>‘</w:t>
      </w:r>
      <w:r w:rsidRPr="00391F80">
        <w:rPr>
          <w:iCs/>
        </w:rPr>
        <w:t>X</w:t>
      </w:r>
      <w:r>
        <w:rPr>
          <w:iCs/>
        </w:rPr>
        <w:t>’</w:t>
      </w:r>
      <w:r w:rsidRPr="00391F80">
        <w:rPr>
          <w:iCs/>
        </w:rPr>
        <w:t xml:space="preserve"> or </w:t>
      </w:r>
      <w:r>
        <w:rPr>
          <w:iCs/>
        </w:rPr>
        <w:t>‘</w:t>
      </w:r>
      <w:r w:rsidRPr="00391F80">
        <w:rPr>
          <w:iCs/>
        </w:rPr>
        <w:t>non-specific</w:t>
      </w:r>
      <w:r>
        <w:rPr>
          <w:iCs/>
        </w:rPr>
        <w:t>’,</w:t>
      </w:r>
      <w:r w:rsidRPr="00391F80">
        <w:rPr>
          <w:iCs/>
        </w:rPr>
        <w:t xml:space="preserve"> and in some Australian states/territories</w:t>
      </w:r>
      <w:r>
        <w:rPr>
          <w:iCs/>
        </w:rPr>
        <w:t>,</w:t>
      </w:r>
      <w:r w:rsidRPr="00391F80">
        <w:rPr>
          <w:iCs/>
        </w:rPr>
        <w:t xml:space="preserve"> parents can opt to not include sex on the birth certificate at all. It is likely that we will be seeing X being used more broadly</w:t>
      </w:r>
      <w:r>
        <w:rPr>
          <w:iCs/>
        </w:rPr>
        <w:t xml:space="preserve"> in</w:t>
      </w:r>
      <w:r w:rsidRPr="00391F80">
        <w:rPr>
          <w:iCs/>
        </w:rPr>
        <w:t xml:space="preserve"> </w:t>
      </w:r>
      <w:r>
        <w:rPr>
          <w:iCs/>
        </w:rPr>
        <w:t>the future.</w:t>
      </w:r>
    </w:p>
    <w:p w14:paraId="394D6C5D" w14:textId="77777777" w:rsidR="0080427C" w:rsidRDefault="0080427C" w:rsidP="0080427C">
      <w:pPr>
        <w:spacing w:before="0" w:after="0" w:line="312" w:lineRule="auto"/>
        <w:rPr>
          <w:iCs/>
        </w:rPr>
      </w:pPr>
    </w:p>
    <w:p w14:paraId="64FA9D4A" w14:textId="406224B9" w:rsidR="002B63B3" w:rsidRDefault="002B63B3" w:rsidP="0080427C">
      <w:pPr>
        <w:spacing w:before="0" w:after="0" w:line="312" w:lineRule="auto"/>
      </w:pPr>
      <w:r w:rsidRPr="006232C5">
        <w:rPr>
          <w:szCs w:val="20"/>
        </w:rPr>
        <w:t>Asking any of these questions will allow you to capture a person’s legal sex. Many people with intersex variations have a legal M or F sex and identify their gender as either male or female in line with their sex. Therefore, if you wish to capture participants who have an intersex variation, you w</w:t>
      </w:r>
      <w:r>
        <w:rPr>
          <w:szCs w:val="20"/>
        </w:rPr>
        <w:t>ill</w:t>
      </w:r>
      <w:r w:rsidRPr="006232C5">
        <w:rPr>
          <w:szCs w:val="20"/>
        </w:rPr>
        <w:t xml:space="preserve"> need to ask the below additional question. Asking both questions allows you to collect both ‘legal’ sex and intersex variations.  </w:t>
      </w:r>
    </w:p>
    <w:p w14:paraId="10279418" w14:textId="77777777" w:rsidR="0080427C" w:rsidRPr="0080427C" w:rsidRDefault="0080427C" w:rsidP="0080427C">
      <w:pPr>
        <w:spacing w:before="0" w:after="0" w:line="312" w:lineRule="auto"/>
      </w:pPr>
    </w:p>
    <w:tbl>
      <w:tblPr>
        <w:tblStyle w:val="TableGrid"/>
        <w:tblW w:w="9639" w:type="dxa"/>
        <w:tblLook w:val="04A0" w:firstRow="1" w:lastRow="0" w:firstColumn="1" w:lastColumn="0" w:noHBand="0" w:noVBand="1"/>
      </w:tblPr>
      <w:tblGrid>
        <w:gridCol w:w="4678"/>
        <w:gridCol w:w="4961"/>
      </w:tblGrid>
      <w:tr w:rsidR="00E11537" w14:paraId="2DA646AE" w14:textId="4D621340" w:rsidTr="00E127C5">
        <w:tc>
          <w:tcPr>
            <w:tcW w:w="4678" w:type="dxa"/>
            <w:tcBorders>
              <w:top w:val="single" w:sz="4" w:space="0" w:color="004B85"/>
              <w:left w:val="single" w:sz="4" w:space="0" w:color="004B85"/>
              <w:bottom w:val="single" w:sz="4" w:space="0" w:color="004B85"/>
              <w:right w:val="single" w:sz="4" w:space="0" w:color="FFFFFF" w:themeColor="background1"/>
            </w:tcBorders>
            <w:shd w:val="clear" w:color="auto" w:fill="004B85" w:themeFill="accent4"/>
          </w:tcPr>
          <w:p w14:paraId="058F68B3" w14:textId="77777777" w:rsidR="00E11537" w:rsidRPr="0027316D" w:rsidRDefault="00E11537" w:rsidP="00424E95">
            <w:pPr>
              <w:spacing w:after="0"/>
              <w:rPr>
                <w:b/>
                <w:bCs/>
                <w:color w:val="FFFFFF" w:themeColor="background1"/>
                <w:sz w:val="22"/>
                <w:szCs w:val="22"/>
              </w:rPr>
            </w:pPr>
            <w:r w:rsidRPr="0027316D">
              <w:rPr>
                <w:b/>
                <w:bCs/>
                <w:color w:val="FFFFFF" w:themeColor="background1"/>
                <w:sz w:val="22"/>
                <w:szCs w:val="22"/>
              </w:rPr>
              <w:t>Objective 1</w:t>
            </w:r>
          </w:p>
          <w:p w14:paraId="69B05B2A" w14:textId="77777777" w:rsidR="00E11537" w:rsidRPr="00FF35F7" w:rsidRDefault="00E11537" w:rsidP="0027316D">
            <w:pPr>
              <w:spacing w:before="0"/>
              <w:rPr>
                <w:sz w:val="18"/>
                <w:szCs w:val="18"/>
              </w:rPr>
            </w:pPr>
            <w:r w:rsidRPr="00FF35F7">
              <w:rPr>
                <w:color w:val="FFFFFF" w:themeColor="background1"/>
                <w:sz w:val="18"/>
                <w:szCs w:val="18"/>
              </w:rPr>
              <w:t>To collect a participant’s ‘legal’ sex which is recorded on their birth certificate</w:t>
            </w:r>
          </w:p>
        </w:tc>
        <w:tc>
          <w:tcPr>
            <w:tcW w:w="4961" w:type="dxa"/>
            <w:tcBorders>
              <w:top w:val="single" w:sz="4" w:space="0" w:color="004B85"/>
              <w:left w:val="single" w:sz="4" w:space="0" w:color="FFFFFF" w:themeColor="background1"/>
              <w:bottom w:val="single" w:sz="4" w:space="0" w:color="004B85"/>
              <w:right w:val="single" w:sz="4" w:space="0" w:color="004B85"/>
            </w:tcBorders>
            <w:shd w:val="clear" w:color="auto" w:fill="004B85" w:themeFill="accent4"/>
          </w:tcPr>
          <w:p w14:paraId="3A28F965" w14:textId="77777777" w:rsidR="00E11537" w:rsidRPr="0027316D" w:rsidRDefault="00E11537" w:rsidP="0027316D">
            <w:pPr>
              <w:spacing w:before="0" w:after="0"/>
              <w:rPr>
                <w:b/>
                <w:bCs/>
                <w:color w:val="FFFFFF" w:themeColor="background1"/>
                <w:sz w:val="22"/>
                <w:szCs w:val="22"/>
              </w:rPr>
            </w:pPr>
            <w:r w:rsidRPr="0027316D">
              <w:rPr>
                <w:b/>
                <w:bCs/>
                <w:color w:val="FFFFFF" w:themeColor="background1"/>
                <w:sz w:val="22"/>
                <w:szCs w:val="22"/>
              </w:rPr>
              <w:t>Objective 2</w:t>
            </w:r>
          </w:p>
          <w:p w14:paraId="46896294" w14:textId="50F474FA" w:rsidR="00E11537" w:rsidRPr="00FF35F7" w:rsidRDefault="00E11537" w:rsidP="0027316D">
            <w:pPr>
              <w:spacing w:before="0" w:after="0"/>
              <w:rPr>
                <w:color w:val="FFFFFF" w:themeColor="background1"/>
                <w:sz w:val="18"/>
                <w:szCs w:val="18"/>
              </w:rPr>
            </w:pPr>
            <w:r w:rsidRPr="00FF35F7">
              <w:rPr>
                <w:color w:val="FFFFFF" w:themeColor="background1"/>
                <w:sz w:val="18"/>
                <w:szCs w:val="18"/>
              </w:rPr>
              <w:t>To determine those participants who have an intersex variation</w:t>
            </w:r>
          </w:p>
        </w:tc>
      </w:tr>
      <w:tr w:rsidR="00E11537" w14:paraId="1F15FF3A" w14:textId="005EC871" w:rsidTr="00E127C5">
        <w:tc>
          <w:tcPr>
            <w:tcW w:w="4678" w:type="dxa"/>
            <w:tcBorders>
              <w:top w:val="single" w:sz="4" w:space="0" w:color="004B85"/>
              <w:left w:val="single" w:sz="4" w:space="0" w:color="004B85"/>
              <w:bottom w:val="single" w:sz="4" w:space="0" w:color="004B85"/>
              <w:right w:val="single" w:sz="4" w:space="0" w:color="004B85"/>
            </w:tcBorders>
            <w:shd w:val="clear" w:color="auto" w:fill="auto"/>
          </w:tcPr>
          <w:p w14:paraId="5EF254AE" w14:textId="05783673" w:rsidR="00E11537" w:rsidRPr="00AE7CFC" w:rsidRDefault="00E11537" w:rsidP="0080427C">
            <w:pPr>
              <w:spacing w:before="0" w:after="60"/>
              <w:rPr>
                <w:b/>
                <w:bCs/>
                <w:szCs w:val="20"/>
              </w:rPr>
            </w:pPr>
            <w:r w:rsidRPr="00AE7CFC">
              <w:rPr>
                <w:b/>
                <w:bCs/>
                <w:szCs w:val="20"/>
              </w:rPr>
              <w:t>Questions:</w:t>
            </w:r>
          </w:p>
          <w:p w14:paraId="11A77E64" w14:textId="77777777" w:rsidR="00E11537" w:rsidRPr="00AE7CFC" w:rsidRDefault="00E11537" w:rsidP="0080427C">
            <w:pPr>
              <w:spacing w:before="0" w:after="60"/>
              <w:rPr>
                <w:szCs w:val="20"/>
              </w:rPr>
            </w:pPr>
            <w:r w:rsidRPr="00AE7CFC">
              <w:rPr>
                <w:szCs w:val="20"/>
              </w:rPr>
              <w:t>What was your sex assigned at birth?</w:t>
            </w:r>
          </w:p>
          <w:p w14:paraId="61A87A5F" w14:textId="77777777" w:rsidR="00E11537" w:rsidRPr="00AE7CFC" w:rsidRDefault="00E11537" w:rsidP="0080427C">
            <w:pPr>
              <w:pStyle w:val="ListParagraph"/>
              <w:numPr>
                <w:ilvl w:val="0"/>
                <w:numId w:val="8"/>
              </w:numPr>
              <w:spacing w:before="0"/>
              <w:rPr>
                <w:szCs w:val="20"/>
              </w:rPr>
            </w:pPr>
            <w:r w:rsidRPr="00AE7CFC">
              <w:rPr>
                <w:szCs w:val="20"/>
              </w:rPr>
              <w:t>M – Male</w:t>
            </w:r>
          </w:p>
          <w:p w14:paraId="176B899F" w14:textId="77777777" w:rsidR="00E11537" w:rsidRPr="00AE7CFC" w:rsidRDefault="00E11537" w:rsidP="0080427C">
            <w:pPr>
              <w:pStyle w:val="ListParagraph"/>
              <w:numPr>
                <w:ilvl w:val="0"/>
                <w:numId w:val="8"/>
              </w:numPr>
              <w:spacing w:before="0"/>
              <w:rPr>
                <w:szCs w:val="20"/>
              </w:rPr>
            </w:pPr>
            <w:r w:rsidRPr="00AE7CFC">
              <w:rPr>
                <w:szCs w:val="20"/>
              </w:rPr>
              <w:t>F – Female</w:t>
            </w:r>
          </w:p>
          <w:p w14:paraId="138B5CF3" w14:textId="77777777" w:rsidR="00E11537" w:rsidRPr="00AE7CFC" w:rsidRDefault="00E11537" w:rsidP="0080427C">
            <w:pPr>
              <w:pStyle w:val="ListParagraph"/>
              <w:numPr>
                <w:ilvl w:val="0"/>
                <w:numId w:val="8"/>
              </w:numPr>
              <w:spacing w:before="0"/>
              <w:rPr>
                <w:szCs w:val="20"/>
              </w:rPr>
            </w:pPr>
            <w:r w:rsidRPr="00AE7CFC">
              <w:rPr>
                <w:szCs w:val="20"/>
              </w:rPr>
              <w:t>X – Non-specified</w:t>
            </w:r>
          </w:p>
          <w:p w14:paraId="647994FE" w14:textId="77777777" w:rsidR="00E11537" w:rsidRPr="00AE7CFC" w:rsidRDefault="00E11537" w:rsidP="0080427C">
            <w:pPr>
              <w:pStyle w:val="ListParagraph"/>
              <w:numPr>
                <w:ilvl w:val="0"/>
                <w:numId w:val="8"/>
              </w:numPr>
              <w:spacing w:before="0"/>
              <w:rPr>
                <w:szCs w:val="20"/>
              </w:rPr>
            </w:pPr>
            <w:r w:rsidRPr="00AE7CFC">
              <w:rPr>
                <w:szCs w:val="20"/>
              </w:rPr>
              <w:t>Prefer not to say</w:t>
            </w:r>
          </w:p>
          <w:p w14:paraId="2755AF63" w14:textId="77777777" w:rsidR="00E11537" w:rsidRPr="00AE7CFC" w:rsidRDefault="00E11537" w:rsidP="0080427C">
            <w:pPr>
              <w:spacing w:before="0" w:after="60"/>
              <w:rPr>
                <w:b/>
                <w:bCs/>
                <w:szCs w:val="20"/>
              </w:rPr>
            </w:pPr>
            <w:r w:rsidRPr="00AE7CFC">
              <w:rPr>
                <w:b/>
                <w:bCs/>
                <w:szCs w:val="20"/>
              </w:rPr>
              <w:t>OR</w:t>
            </w:r>
          </w:p>
          <w:p w14:paraId="1D363E03" w14:textId="77777777" w:rsidR="00E11537" w:rsidRPr="00AE7CFC" w:rsidRDefault="00E11537" w:rsidP="0080427C">
            <w:pPr>
              <w:spacing w:before="0" w:after="60"/>
              <w:rPr>
                <w:szCs w:val="20"/>
              </w:rPr>
            </w:pPr>
            <w:r w:rsidRPr="00AE7CFC">
              <w:rPr>
                <w:szCs w:val="20"/>
              </w:rPr>
              <w:t>What is the letter on your birth certificate?</w:t>
            </w:r>
          </w:p>
          <w:p w14:paraId="44F5B2C9" w14:textId="77777777" w:rsidR="00E11537" w:rsidRPr="00AE7CFC" w:rsidRDefault="00E11537" w:rsidP="0080427C">
            <w:pPr>
              <w:pStyle w:val="ListParagraph"/>
              <w:numPr>
                <w:ilvl w:val="0"/>
                <w:numId w:val="10"/>
              </w:numPr>
              <w:spacing w:before="0"/>
              <w:rPr>
                <w:szCs w:val="20"/>
              </w:rPr>
            </w:pPr>
            <w:r w:rsidRPr="00AE7CFC">
              <w:rPr>
                <w:szCs w:val="20"/>
              </w:rPr>
              <w:t>M</w:t>
            </w:r>
          </w:p>
          <w:p w14:paraId="20D89D9E" w14:textId="77777777" w:rsidR="00E11537" w:rsidRPr="00AE7CFC" w:rsidRDefault="00E11537" w:rsidP="0080427C">
            <w:pPr>
              <w:pStyle w:val="ListParagraph"/>
              <w:numPr>
                <w:ilvl w:val="0"/>
                <w:numId w:val="10"/>
              </w:numPr>
              <w:spacing w:before="0"/>
              <w:rPr>
                <w:szCs w:val="20"/>
              </w:rPr>
            </w:pPr>
            <w:r w:rsidRPr="00AE7CFC">
              <w:rPr>
                <w:szCs w:val="20"/>
              </w:rPr>
              <w:t>F</w:t>
            </w:r>
          </w:p>
          <w:p w14:paraId="31236CA6" w14:textId="77777777" w:rsidR="00E11537" w:rsidRPr="00AE7CFC" w:rsidRDefault="00E11537" w:rsidP="0080427C">
            <w:pPr>
              <w:pStyle w:val="ListParagraph"/>
              <w:numPr>
                <w:ilvl w:val="0"/>
                <w:numId w:val="10"/>
              </w:numPr>
              <w:spacing w:before="0"/>
              <w:rPr>
                <w:szCs w:val="20"/>
              </w:rPr>
            </w:pPr>
            <w:r w:rsidRPr="00AE7CFC">
              <w:rPr>
                <w:szCs w:val="20"/>
              </w:rPr>
              <w:t>X</w:t>
            </w:r>
          </w:p>
          <w:p w14:paraId="370BE343" w14:textId="77777777" w:rsidR="00E11537" w:rsidRPr="00AE7CFC" w:rsidRDefault="00E11537" w:rsidP="0080427C">
            <w:pPr>
              <w:pStyle w:val="ListParagraph"/>
              <w:numPr>
                <w:ilvl w:val="0"/>
                <w:numId w:val="10"/>
              </w:numPr>
              <w:spacing w:before="0"/>
              <w:rPr>
                <w:szCs w:val="20"/>
              </w:rPr>
            </w:pPr>
            <w:r w:rsidRPr="00AE7CFC">
              <w:rPr>
                <w:szCs w:val="20"/>
              </w:rPr>
              <w:t>Prefer not to say (if possible)</w:t>
            </w:r>
          </w:p>
          <w:p w14:paraId="5E1A5BB4" w14:textId="77777777" w:rsidR="00E11537" w:rsidRPr="00AE7CFC" w:rsidRDefault="00E11537" w:rsidP="0080427C">
            <w:pPr>
              <w:spacing w:before="0" w:after="60"/>
              <w:rPr>
                <w:b/>
                <w:bCs/>
                <w:szCs w:val="20"/>
              </w:rPr>
            </w:pPr>
            <w:r w:rsidRPr="00AE7CFC">
              <w:rPr>
                <w:b/>
                <w:bCs/>
                <w:szCs w:val="20"/>
              </w:rPr>
              <w:t>OR</w:t>
            </w:r>
          </w:p>
          <w:p w14:paraId="343CE47B" w14:textId="77777777" w:rsidR="00E11537" w:rsidRPr="00BD065D" w:rsidRDefault="00E11537" w:rsidP="0080427C">
            <w:pPr>
              <w:spacing w:before="0" w:after="60"/>
              <w:rPr>
                <w:sz w:val="18"/>
                <w:szCs w:val="18"/>
              </w:rPr>
            </w:pPr>
            <w:r w:rsidRPr="00AE7CFC">
              <w:rPr>
                <w:szCs w:val="20"/>
              </w:rPr>
              <w:t>What is the legally recorded sex on your birth certificate/records?</w:t>
            </w:r>
          </w:p>
        </w:tc>
        <w:tc>
          <w:tcPr>
            <w:tcW w:w="4961" w:type="dxa"/>
            <w:tcBorders>
              <w:top w:val="single" w:sz="4" w:space="0" w:color="004B85"/>
              <w:left w:val="single" w:sz="4" w:space="0" w:color="004B85"/>
              <w:bottom w:val="single" w:sz="4" w:space="0" w:color="004B85"/>
              <w:right w:val="single" w:sz="4" w:space="0" w:color="004B85"/>
            </w:tcBorders>
            <w:shd w:val="clear" w:color="auto" w:fill="auto"/>
          </w:tcPr>
          <w:p w14:paraId="07531662" w14:textId="77777777" w:rsidR="00E11537" w:rsidRPr="00AE7CFC" w:rsidRDefault="00E11537" w:rsidP="0080427C">
            <w:pPr>
              <w:spacing w:before="0"/>
              <w:rPr>
                <w:szCs w:val="20"/>
              </w:rPr>
            </w:pPr>
            <w:r w:rsidRPr="00AE7CFC">
              <w:rPr>
                <w:b/>
                <w:bCs/>
                <w:szCs w:val="20"/>
              </w:rPr>
              <w:t>Questions</w:t>
            </w:r>
            <w:r w:rsidRPr="00AE7CFC">
              <w:rPr>
                <w:b/>
                <w:bCs/>
                <w:szCs w:val="20"/>
              </w:rPr>
              <w:br/>
            </w:r>
            <w:r w:rsidRPr="00AE7CFC">
              <w:rPr>
                <w:szCs w:val="20"/>
              </w:rPr>
              <w:t>What is the letter on your birth certificate?</w:t>
            </w:r>
          </w:p>
          <w:p w14:paraId="198E50F8" w14:textId="77777777" w:rsidR="00E11537" w:rsidRPr="00AE7CFC" w:rsidRDefault="00E11537" w:rsidP="0080427C">
            <w:pPr>
              <w:pStyle w:val="ListParagraph"/>
              <w:numPr>
                <w:ilvl w:val="0"/>
                <w:numId w:val="11"/>
              </w:numPr>
              <w:spacing w:before="0"/>
              <w:rPr>
                <w:szCs w:val="20"/>
              </w:rPr>
            </w:pPr>
            <w:r w:rsidRPr="00AE7CFC">
              <w:rPr>
                <w:szCs w:val="20"/>
              </w:rPr>
              <w:t>M</w:t>
            </w:r>
          </w:p>
          <w:p w14:paraId="03C509BF" w14:textId="77777777" w:rsidR="00E11537" w:rsidRPr="00AE7CFC" w:rsidRDefault="00E11537" w:rsidP="0080427C">
            <w:pPr>
              <w:pStyle w:val="ListParagraph"/>
              <w:numPr>
                <w:ilvl w:val="0"/>
                <w:numId w:val="11"/>
              </w:numPr>
              <w:spacing w:before="0"/>
              <w:rPr>
                <w:szCs w:val="20"/>
              </w:rPr>
            </w:pPr>
            <w:r w:rsidRPr="00AE7CFC">
              <w:rPr>
                <w:szCs w:val="20"/>
              </w:rPr>
              <w:t>F</w:t>
            </w:r>
          </w:p>
          <w:p w14:paraId="39139B16" w14:textId="77777777" w:rsidR="00E11537" w:rsidRPr="00AE7CFC" w:rsidRDefault="00E11537" w:rsidP="0080427C">
            <w:pPr>
              <w:pStyle w:val="ListParagraph"/>
              <w:numPr>
                <w:ilvl w:val="0"/>
                <w:numId w:val="11"/>
              </w:numPr>
              <w:spacing w:before="0"/>
              <w:rPr>
                <w:szCs w:val="20"/>
              </w:rPr>
            </w:pPr>
            <w:r w:rsidRPr="00AE7CFC">
              <w:rPr>
                <w:szCs w:val="20"/>
              </w:rPr>
              <w:t>X</w:t>
            </w:r>
          </w:p>
          <w:p w14:paraId="40316565" w14:textId="77777777" w:rsidR="00E11537" w:rsidRPr="00AE7CFC" w:rsidRDefault="00E11537" w:rsidP="0080427C">
            <w:pPr>
              <w:spacing w:before="0"/>
              <w:rPr>
                <w:b/>
                <w:bCs/>
                <w:szCs w:val="20"/>
              </w:rPr>
            </w:pPr>
            <w:r w:rsidRPr="00AE7CFC">
              <w:rPr>
                <w:b/>
                <w:bCs/>
                <w:szCs w:val="20"/>
              </w:rPr>
              <w:t>AND</w:t>
            </w:r>
          </w:p>
          <w:p w14:paraId="420BBBB1" w14:textId="77777777" w:rsidR="00E11537" w:rsidRPr="00AE7CFC" w:rsidRDefault="00E11537" w:rsidP="0080427C">
            <w:pPr>
              <w:spacing w:before="0" w:after="160"/>
              <w:rPr>
                <w:b/>
                <w:bCs/>
                <w:szCs w:val="20"/>
              </w:rPr>
            </w:pPr>
            <w:r w:rsidRPr="00AE7CFC">
              <w:rPr>
                <w:szCs w:val="20"/>
              </w:rPr>
              <w:t xml:space="preserve">Intersex is a term for people born with atypical physical sex characteristics. There are many different intersex traits or variations. Do you have an intersex variation? </w:t>
            </w:r>
          </w:p>
          <w:p w14:paraId="572C53A2" w14:textId="77777777" w:rsidR="00E11537" w:rsidRPr="00AE7CFC" w:rsidRDefault="00E11537" w:rsidP="0080427C">
            <w:pPr>
              <w:pStyle w:val="ListParagraph"/>
              <w:numPr>
                <w:ilvl w:val="0"/>
                <w:numId w:val="12"/>
              </w:numPr>
              <w:spacing w:before="0" w:after="160"/>
              <w:rPr>
                <w:b/>
                <w:bCs/>
                <w:szCs w:val="20"/>
              </w:rPr>
            </w:pPr>
            <w:r w:rsidRPr="00AE7CFC">
              <w:rPr>
                <w:szCs w:val="20"/>
              </w:rPr>
              <w:t>Yes</w:t>
            </w:r>
          </w:p>
          <w:p w14:paraId="5A9161FD" w14:textId="77777777" w:rsidR="00E11537" w:rsidRPr="00AE7CFC" w:rsidRDefault="00E11537" w:rsidP="0080427C">
            <w:pPr>
              <w:pStyle w:val="ListParagraph"/>
              <w:numPr>
                <w:ilvl w:val="0"/>
                <w:numId w:val="12"/>
              </w:numPr>
              <w:spacing w:before="0" w:after="160"/>
              <w:rPr>
                <w:b/>
                <w:bCs/>
                <w:szCs w:val="20"/>
              </w:rPr>
            </w:pPr>
            <w:r w:rsidRPr="00AE7CFC">
              <w:rPr>
                <w:szCs w:val="20"/>
              </w:rPr>
              <w:t>No</w:t>
            </w:r>
          </w:p>
          <w:p w14:paraId="16691595" w14:textId="77777777" w:rsidR="00E11537" w:rsidRPr="00AE7CFC" w:rsidRDefault="00E11537" w:rsidP="0080427C">
            <w:pPr>
              <w:pStyle w:val="ListParagraph"/>
              <w:numPr>
                <w:ilvl w:val="0"/>
                <w:numId w:val="12"/>
              </w:numPr>
              <w:spacing w:before="0" w:after="160"/>
              <w:rPr>
                <w:b/>
                <w:bCs/>
                <w:szCs w:val="20"/>
              </w:rPr>
            </w:pPr>
            <w:r w:rsidRPr="00AE7CFC">
              <w:rPr>
                <w:szCs w:val="20"/>
              </w:rPr>
              <w:t>I don’t know</w:t>
            </w:r>
          </w:p>
          <w:p w14:paraId="4F3C4222" w14:textId="586DB378" w:rsidR="00E11537" w:rsidRDefault="00E11537" w:rsidP="0080427C">
            <w:pPr>
              <w:spacing w:before="0" w:after="60"/>
              <w:rPr>
                <w:b/>
                <w:bCs/>
                <w:sz w:val="18"/>
                <w:szCs w:val="18"/>
              </w:rPr>
            </w:pPr>
            <w:r w:rsidRPr="00AE7CFC">
              <w:rPr>
                <w:szCs w:val="20"/>
              </w:rPr>
              <w:t>I would prefer not to say</w:t>
            </w:r>
          </w:p>
        </w:tc>
      </w:tr>
    </w:tbl>
    <w:p w14:paraId="56050C07" w14:textId="0BEE1A59" w:rsidR="00E11537" w:rsidRPr="0080427C" w:rsidRDefault="00E11537" w:rsidP="00E11537">
      <w:pPr>
        <w:spacing w:line="312" w:lineRule="auto"/>
        <w:rPr>
          <w:i/>
          <w:iCs/>
        </w:rPr>
      </w:pPr>
      <w:r w:rsidRPr="0080427C">
        <w:rPr>
          <w:i/>
          <w:iCs/>
        </w:rPr>
        <w:t xml:space="preserve">For more information about intersex experiences and inclusive intersex data collection, you can go to Intersex Human Rights Australia’s website at </w:t>
      </w:r>
      <w:hyperlink r:id="rId24">
        <w:r w:rsidRPr="0080427C">
          <w:rPr>
            <w:rStyle w:val="Hyperlink"/>
            <w:i/>
            <w:iCs/>
          </w:rPr>
          <w:t>www.ihra.org.au</w:t>
        </w:r>
      </w:hyperlink>
      <w:r w:rsidRPr="0080427C">
        <w:rPr>
          <w:i/>
          <w:iCs/>
        </w:rPr>
        <w:t xml:space="preserve">  </w:t>
      </w:r>
    </w:p>
    <w:bookmarkEnd w:id="5"/>
    <w:p w14:paraId="2A84E0C2" w14:textId="3FE18C31" w:rsidR="00ED0E2B" w:rsidRPr="00FE17C3" w:rsidRDefault="00ED0E2B" w:rsidP="00FE17C3">
      <w:pPr>
        <w:spacing w:before="0" w:after="200"/>
        <w:rPr>
          <w:rFonts w:asciiTheme="majorHAnsi" w:eastAsiaTheme="majorEastAsia" w:hAnsiTheme="majorHAnsi" w:cstheme="majorBidi"/>
          <w:b/>
          <w:color w:val="004B85" w:themeColor="accent1"/>
          <w:sz w:val="32"/>
          <w:szCs w:val="32"/>
        </w:rPr>
        <w:sectPr w:rsidR="00ED0E2B" w:rsidRPr="00FE17C3" w:rsidSect="00ED0E2B">
          <w:type w:val="continuous"/>
          <w:pgSz w:w="11900" w:h="16840"/>
          <w:pgMar w:top="1418" w:right="1134" w:bottom="1418" w:left="1134" w:header="709" w:footer="709" w:gutter="0"/>
          <w:cols w:space="708"/>
          <w:titlePg/>
          <w:docGrid w:linePitch="360"/>
        </w:sectPr>
      </w:pPr>
    </w:p>
    <w:p w14:paraId="4A0D5F44" w14:textId="25846CF7" w:rsidR="00DA49B3" w:rsidRDefault="00DA49B3" w:rsidP="00C80C9C">
      <w:pPr>
        <w:rPr>
          <w:b/>
          <w:bCs/>
        </w:rPr>
        <w:sectPr w:rsidR="00DA49B3" w:rsidSect="00047AC4">
          <w:type w:val="continuous"/>
          <w:pgSz w:w="11900" w:h="16840"/>
          <w:pgMar w:top="1418" w:right="1134" w:bottom="1418" w:left="1134" w:header="709" w:footer="709" w:gutter="0"/>
          <w:cols w:num="2" w:space="708"/>
          <w:titlePg/>
          <w:docGrid w:linePitch="360"/>
        </w:sectPr>
      </w:pPr>
    </w:p>
    <w:p w14:paraId="64B3E230" w14:textId="77777777" w:rsidR="00047AC4" w:rsidRDefault="00047AC4" w:rsidP="00C80C9C">
      <w:pPr>
        <w:rPr>
          <w:b/>
          <w:bCs/>
        </w:rPr>
        <w:sectPr w:rsidR="00047AC4" w:rsidSect="00047AC4">
          <w:type w:val="continuous"/>
          <w:pgSz w:w="11900" w:h="16840"/>
          <w:pgMar w:top="1418" w:right="1134" w:bottom="1418" w:left="1134" w:header="709" w:footer="709" w:gutter="0"/>
          <w:cols w:num="2" w:space="708"/>
          <w:titlePg/>
          <w:docGrid w:linePitch="360"/>
        </w:sectPr>
      </w:pPr>
      <w:bookmarkStart w:id="6" w:name="_Hlk33183087"/>
      <w:bookmarkEnd w:id="6"/>
    </w:p>
    <w:p w14:paraId="1C80AF2F" w14:textId="24DFF01B" w:rsidR="00DD400F" w:rsidRPr="003E55B7" w:rsidRDefault="00DD400F" w:rsidP="003E55B7">
      <w:pPr>
        <w:spacing w:line="360" w:lineRule="auto"/>
        <w:ind w:right="4670"/>
        <w:sectPr w:rsidR="00DD400F" w:rsidRPr="003E55B7" w:rsidSect="00ED0E2B">
          <w:type w:val="continuous"/>
          <w:pgSz w:w="11900" w:h="16840"/>
          <w:pgMar w:top="1418" w:right="1134" w:bottom="1418" w:left="1134" w:header="709" w:footer="709" w:gutter="0"/>
          <w:cols w:space="708"/>
          <w:titlePg/>
          <w:docGrid w:linePitch="360"/>
        </w:sectPr>
      </w:pPr>
    </w:p>
    <w:p w14:paraId="52C46D6A" w14:textId="3D08B97F" w:rsidR="00DD400F" w:rsidRPr="002B4B75" w:rsidRDefault="000156F4" w:rsidP="00102035">
      <w:pPr>
        <w:spacing w:before="0" w:after="200"/>
        <w:rPr>
          <w:b/>
          <w:bCs/>
          <w:iCs/>
          <w:color w:val="004B85" w:themeColor="accent1"/>
          <w:sz w:val="32"/>
          <w:szCs w:val="32"/>
        </w:rPr>
      </w:pPr>
      <w:r>
        <w:rPr>
          <w:b/>
          <w:bCs/>
          <w:iCs/>
          <w:color w:val="004B85" w:themeColor="accent1"/>
          <w:sz w:val="32"/>
          <w:szCs w:val="32"/>
        </w:rPr>
        <w:br w:type="page"/>
      </w:r>
      <w:r w:rsidR="00ED75EC" w:rsidRPr="002B4B75">
        <w:rPr>
          <w:b/>
          <w:bCs/>
          <w:iCs/>
          <w:color w:val="004B85" w:themeColor="accent1"/>
          <w:sz w:val="32"/>
          <w:szCs w:val="32"/>
        </w:rPr>
        <w:lastRenderedPageBreak/>
        <w:t>GENDER</w:t>
      </w:r>
      <w:r w:rsidR="00DD400F" w:rsidRPr="002B4B75">
        <w:rPr>
          <w:b/>
          <w:bCs/>
          <w:iCs/>
          <w:color w:val="004B85" w:themeColor="accent1"/>
          <w:sz w:val="32"/>
          <w:szCs w:val="32"/>
        </w:rPr>
        <w:t xml:space="preserve"> </w:t>
      </w:r>
    </w:p>
    <w:p w14:paraId="3AD9EC06" w14:textId="77777777" w:rsidR="00252D14" w:rsidRDefault="00DD400F" w:rsidP="00252D14">
      <w:pPr>
        <w:spacing w:before="0" w:after="0" w:line="312" w:lineRule="auto"/>
        <w:rPr>
          <w:iCs/>
        </w:rPr>
      </w:pPr>
      <w:r w:rsidRPr="00DD400F">
        <w:rPr>
          <w:iCs/>
        </w:rPr>
        <w:t>A person’s sex does not necessarily denote their gender and vice versa. Trans or Transgender is an umbrella term often used to encompass anyone whose sex assigned at birth and gender do not align. This may include people whose gender is not exclusively male or female for which umbrella terms such as gender diverse or non-binary may also be used.</w:t>
      </w:r>
    </w:p>
    <w:p w14:paraId="243930A1" w14:textId="77777777" w:rsidR="00252D14" w:rsidRDefault="00252D14" w:rsidP="00252D14">
      <w:pPr>
        <w:spacing w:before="0" w:after="0" w:line="312" w:lineRule="auto"/>
        <w:rPr>
          <w:iCs/>
        </w:rPr>
      </w:pPr>
    </w:p>
    <w:p w14:paraId="665DA100" w14:textId="410B65FB" w:rsidR="00DD400F" w:rsidRDefault="00DD400F" w:rsidP="00252D14">
      <w:pPr>
        <w:spacing w:before="0" w:after="0" w:line="312" w:lineRule="auto"/>
        <w:rPr>
          <w:iCs/>
        </w:rPr>
      </w:pPr>
      <w:r w:rsidRPr="00DD400F">
        <w:rPr>
          <w:iCs/>
        </w:rPr>
        <w:t xml:space="preserve">To understand who a person is and how to relate to them, we need to ask about gender not sex. When gender is collected inclusively, it can provide hints about how to respectfully engage with a person and how to affirm their gender. Inclusive gender data collection does not assume a binary (only male/man or female/woman) and recognises people can have a gender other than male and female.  </w:t>
      </w:r>
    </w:p>
    <w:p w14:paraId="6D5431B0" w14:textId="687C3D1E" w:rsidR="00252D14" w:rsidRPr="004C299B" w:rsidRDefault="00252D14" w:rsidP="00252D14">
      <w:pPr>
        <w:spacing w:before="0" w:after="0" w:line="312" w:lineRule="auto"/>
        <w:rPr>
          <w:iCs/>
        </w:rPr>
      </w:pPr>
    </w:p>
    <w:tbl>
      <w:tblPr>
        <w:tblStyle w:val="TableGrid"/>
        <w:tblW w:w="0" w:type="auto"/>
        <w:tblLook w:val="04A0" w:firstRow="1" w:lastRow="0" w:firstColumn="1" w:lastColumn="0" w:noHBand="0" w:noVBand="1"/>
      </w:tblPr>
      <w:tblGrid>
        <w:gridCol w:w="5103"/>
        <w:gridCol w:w="4529"/>
      </w:tblGrid>
      <w:tr w:rsidR="00252D14" w14:paraId="49628B66" w14:textId="3CB7E6B2" w:rsidTr="00E127C5">
        <w:tc>
          <w:tcPr>
            <w:tcW w:w="5103" w:type="dxa"/>
            <w:tcBorders>
              <w:top w:val="single" w:sz="4" w:space="0" w:color="004B85"/>
              <w:left w:val="nil"/>
              <w:bottom w:val="single" w:sz="4" w:space="0" w:color="004B85"/>
              <w:right w:val="single" w:sz="4" w:space="0" w:color="FFFFFF" w:themeColor="background1"/>
            </w:tcBorders>
            <w:shd w:val="clear" w:color="auto" w:fill="004B85" w:themeFill="accent4"/>
          </w:tcPr>
          <w:p w14:paraId="2A3C3FE2" w14:textId="77777777" w:rsidR="00252D14" w:rsidRPr="00B36E73" w:rsidRDefault="00252D14" w:rsidP="00424E95">
            <w:pPr>
              <w:spacing w:after="0" w:line="312" w:lineRule="auto"/>
              <w:rPr>
                <w:b/>
                <w:bCs/>
                <w:iCs/>
                <w:color w:val="FFFFFF" w:themeColor="background1"/>
                <w:sz w:val="22"/>
                <w:szCs w:val="22"/>
              </w:rPr>
            </w:pPr>
            <w:r w:rsidRPr="00B36E73">
              <w:rPr>
                <w:b/>
                <w:bCs/>
                <w:iCs/>
                <w:color w:val="FFFFFF" w:themeColor="background1"/>
                <w:sz w:val="22"/>
                <w:szCs w:val="22"/>
              </w:rPr>
              <w:t>Objective 1</w:t>
            </w:r>
          </w:p>
          <w:p w14:paraId="4AB97FA4" w14:textId="5A522A02" w:rsidR="00252D14" w:rsidRPr="00FF35F7" w:rsidRDefault="00252D14" w:rsidP="00B63813">
            <w:pPr>
              <w:spacing w:before="0" w:line="312" w:lineRule="auto"/>
              <w:rPr>
                <w:iCs/>
                <w:sz w:val="18"/>
                <w:szCs w:val="18"/>
              </w:rPr>
            </w:pPr>
            <w:r w:rsidRPr="00FF35F7">
              <w:rPr>
                <w:iCs/>
                <w:color w:val="FFFFFF" w:themeColor="background1"/>
                <w:sz w:val="18"/>
                <w:szCs w:val="18"/>
              </w:rPr>
              <w:t>To record a person’s gender identity regardless of whether it aligns with their ‘sex’ or body.</w:t>
            </w:r>
          </w:p>
        </w:tc>
        <w:tc>
          <w:tcPr>
            <w:tcW w:w="4529" w:type="dxa"/>
            <w:tcBorders>
              <w:top w:val="single" w:sz="4" w:space="0" w:color="004B85"/>
              <w:left w:val="single" w:sz="4" w:space="0" w:color="FFFFFF" w:themeColor="background1"/>
              <w:bottom w:val="single" w:sz="4" w:space="0" w:color="004B85"/>
              <w:right w:val="nil"/>
            </w:tcBorders>
            <w:shd w:val="clear" w:color="auto" w:fill="004B85" w:themeFill="accent4"/>
          </w:tcPr>
          <w:p w14:paraId="7D42919A" w14:textId="77777777" w:rsidR="002D2B48" w:rsidRPr="00B36E73" w:rsidRDefault="002D2B48" w:rsidP="00B63813">
            <w:pPr>
              <w:spacing w:before="0" w:after="0" w:line="312" w:lineRule="auto"/>
              <w:rPr>
                <w:b/>
                <w:bCs/>
                <w:color w:val="FFFFFF" w:themeColor="background1"/>
                <w:sz w:val="22"/>
                <w:szCs w:val="22"/>
              </w:rPr>
            </w:pPr>
            <w:r w:rsidRPr="00B36E73">
              <w:rPr>
                <w:b/>
                <w:bCs/>
                <w:color w:val="FFFFFF" w:themeColor="background1"/>
                <w:sz w:val="22"/>
                <w:szCs w:val="22"/>
              </w:rPr>
              <w:t>Objective 2:</w:t>
            </w:r>
          </w:p>
          <w:p w14:paraId="62F5DA7F" w14:textId="7DD8BE4C" w:rsidR="00252D14" w:rsidRPr="00424E95" w:rsidRDefault="002D2B48" w:rsidP="00B63813">
            <w:pPr>
              <w:spacing w:before="0" w:after="0" w:line="312" w:lineRule="auto"/>
              <w:rPr>
                <w:iCs/>
                <w:color w:val="FFFFFF" w:themeColor="background1"/>
                <w:sz w:val="18"/>
                <w:szCs w:val="18"/>
              </w:rPr>
            </w:pPr>
            <w:r w:rsidRPr="00424E95">
              <w:rPr>
                <w:color w:val="FFFFFF" w:themeColor="background1"/>
                <w:sz w:val="18"/>
                <w:szCs w:val="18"/>
              </w:rPr>
              <w:t xml:space="preserve">To determine those participants who have a trans or gender diverse history, </w:t>
            </w:r>
            <w:proofErr w:type="gramStart"/>
            <w:r w:rsidRPr="00424E95">
              <w:rPr>
                <w:color w:val="FFFFFF" w:themeColor="background1"/>
                <w:sz w:val="18"/>
                <w:szCs w:val="18"/>
              </w:rPr>
              <w:t>experience</w:t>
            </w:r>
            <w:proofErr w:type="gramEnd"/>
            <w:r w:rsidRPr="00424E95">
              <w:rPr>
                <w:color w:val="FFFFFF" w:themeColor="background1"/>
                <w:sz w:val="18"/>
                <w:szCs w:val="18"/>
              </w:rPr>
              <w:t xml:space="preserve"> or identity.</w:t>
            </w:r>
            <w:r w:rsidRPr="00424E95">
              <w:rPr>
                <w:color w:val="FFFFFF" w:themeColor="background1"/>
                <w:sz w:val="22"/>
                <w:szCs w:val="28"/>
              </w:rPr>
              <w:t xml:space="preserve">  </w:t>
            </w:r>
          </w:p>
        </w:tc>
      </w:tr>
      <w:tr w:rsidR="00252D14" w14:paraId="333E3936" w14:textId="04F4188E" w:rsidTr="00E127C5">
        <w:tc>
          <w:tcPr>
            <w:tcW w:w="5103" w:type="dxa"/>
            <w:tcBorders>
              <w:top w:val="single" w:sz="4" w:space="0" w:color="004B85"/>
              <w:left w:val="single" w:sz="4" w:space="0" w:color="004B85"/>
              <w:bottom w:val="single" w:sz="4" w:space="0" w:color="004B85"/>
              <w:right w:val="single" w:sz="4" w:space="0" w:color="004B85"/>
            </w:tcBorders>
            <w:shd w:val="clear" w:color="auto" w:fill="auto"/>
          </w:tcPr>
          <w:p w14:paraId="5DD045C2" w14:textId="77777777" w:rsidR="00252D14" w:rsidRPr="009756CB" w:rsidRDefault="00252D14" w:rsidP="009756CB">
            <w:pPr>
              <w:spacing w:line="312" w:lineRule="auto"/>
              <w:rPr>
                <w:b/>
                <w:bCs/>
                <w:iCs/>
                <w:sz w:val="18"/>
                <w:szCs w:val="18"/>
              </w:rPr>
            </w:pPr>
            <w:r w:rsidRPr="009756CB">
              <w:rPr>
                <w:b/>
                <w:bCs/>
                <w:iCs/>
                <w:sz w:val="18"/>
                <w:szCs w:val="18"/>
              </w:rPr>
              <w:t>Questions:</w:t>
            </w:r>
          </w:p>
          <w:p w14:paraId="5A26521F" w14:textId="521A00A9" w:rsidR="00252D14" w:rsidRPr="00F4719B" w:rsidRDefault="00252D14" w:rsidP="00F4719B">
            <w:pPr>
              <w:pStyle w:val="ListParagraph"/>
              <w:numPr>
                <w:ilvl w:val="0"/>
                <w:numId w:val="16"/>
              </w:numPr>
              <w:spacing w:line="312" w:lineRule="auto"/>
              <w:rPr>
                <w:iCs/>
                <w:sz w:val="18"/>
                <w:szCs w:val="18"/>
              </w:rPr>
            </w:pPr>
            <w:r w:rsidRPr="00F4719B">
              <w:rPr>
                <w:iCs/>
                <w:sz w:val="18"/>
                <w:szCs w:val="18"/>
              </w:rPr>
              <w:t>How do you describe your gender (</w:t>
            </w:r>
            <w:proofErr w:type="spellStart"/>
            <w:r w:rsidRPr="00F4719B">
              <w:rPr>
                <w:iCs/>
                <w:sz w:val="18"/>
                <w:szCs w:val="18"/>
              </w:rPr>
              <w:t>ie</w:t>
            </w:r>
            <w:proofErr w:type="spellEnd"/>
            <w:r w:rsidRPr="00F4719B">
              <w:rPr>
                <w:iCs/>
                <w:sz w:val="18"/>
                <w:szCs w:val="18"/>
              </w:rPr>
              <w:t xml:space="preserve"> man, woman, non-binary</w:t>
            </w:r>
            <w:proofErr w:type="gramStart"/>
            <w:r w:rsidR="00DC3C4A">
              <w:rPr>
                <w:iCs/>
                <w:sz w:val="18"/>
                <w:szCs w:val="18"/>
              </w:rPr>
              <w:t>)</w:t>
            </w:r>
            <w:r w:rsidRPr="00F4719B">
              <w:rPr>
                <w:iCs/>
                <w:sz w:val="18"/>
                <w:szCs w:val="18"/>
              </w:rPr>
              <w:t>?*</w:t>
            </w:r>
            <w:proofErr w:type="gramEnd"/>
          </w:p>
          <w:p w14:paraId="3FF6AF78" w14:textId="3CD965E1" w:rsidR="00252D14" w:rsidRPr="00333E50" w:rsidRDefault="00252D14" w:rsidP="009756CB">
            <w:pPr>
              <w:spacing w:line="312" w:lineRule="auto"/>
              <w:rPr>
                <w:b/>
                <w:bCs/>
                <w:iCs/>
                <w:sz w:val="18"/>
                <w:szCs w:val="18"/>
              </w:rPr>
            </w:pPr>
            <w:r>
              <w:rPr>
                <w:b/>
                <w:bCs/>
                <w:iCs/>
                <w:sz w:val="18"/>
                <w:szCs w:val="18"/>
              </w:rPr>
              <w:t xml:space="preserve">If select boxes are required, options like this may be used: </w:t>
            </w:r>
          </w:p>
          <w:p w14:paraId="7366B5DF" w14:textId="77777777" w:rsidR="00252D14" w:rsidRPr="00F4719B" w:rsidRDefault="00252D14" w:rsidP="00F4719B">
            <w:pPr>
              <w:pStyle w:val="ListParagraph"/>
              <w:numPr>
                <w:ilvl w:val="0"/>
                <w:numId w:val="16"/>
              </w:numPr>
              <w:spacing w:line="312" w:lineRule="auto"/>
              <w:rPr>
                <w:iCs/>
                <w:sz w:val="18"/>
                <w:szCs w:val="18"/>
              </w:rPr>
            </w:pPr>
            <w:r w:rsidRPr="00F4719B">
              <w:rPr>
                <w:iCs/>
                <w:sz w:val="18"/>
                <w:szCs w:val="18"/>
              </w:rPr>
              <w:t>What term do you use to describe your gender?</w:t>
            </w:r>
          </w:p>
          <w:p w14:paraId="4E4E7282" w14:textId="77777777" w:rsidR="00252D14" w:rsidRPr="00333E50" w:rsidRDefault="00252D14" w:rsidP="00333E50">
            <w:pPr>
              <w:pStyle w:val="ListParagraph"/>
              <w:numPr>
                <w:ilvl w:val="0"/>
                <w:numId w:val="14"/>
              </w:numPr>
              <w:rPr>
                <w:b/>
                <w:bCs/>
                <w:sz w:val="18"/>
                <w:szCs w:val="18"/>
              </w:rPr>
            </w:pPr>
            <w:r w:rsidRPr="00333E50">
              <w:rPr>
                <w:sz w:val="18"/>
                <w:szCs w:val="18"/>
              </w:rPr>
              <w:t>Man</w:t>
            </w:r>
          </w:p>
          <w:p w14:paraId="328BBC98" w14:textId="77777777" w:rsidR="00252D14" w:rsidRPr="00333E50" w:rsidRDefault="00252D14" w:rsidP="00333E50">
            <w:pPr>
              <w:pStyle w:val="ListParagraph"/>
              <w:numPr>
                <w:ilvl w:val="0"/>
                <w:numId w:val="14"/>
              </w:numPr>
              <w:rPr>
                <w:b/>
                <w:bCs/>
                <w:sz w:val="18"/>
                <w:szCs w:val="18"/>
              </w:rPr>
            </w:pPr>
            <w:r w:rsidRPr="00333E50">
              <w:rPr>
                <w:sz w:val="18"/>
                <w:szCs w:val="18"/>
              </w:rPr>
              <w:t>Woman</w:t>
            </w:r>
          </w:p>
          <w:p w14:paraId="35CEE51E" w14:textId="77777777" w:rsidR="00252D14" w:rsidRPr="00333E50" w:rsidRDefault="00252D14" w:rsidP="00333E50">
            <w:pPr>
              <w:pStyle w:val="ListParagraph"/>
              <w:numPr>
                <w:ilvl w:val="0"/>
                <w:numId w:val="14"/>
              </w:numPr>
              <w:spacing w:before="0" w:after="0"/>
              <w:rPr>
                <w:b/>
                <w:bCs/>
                <w:color w:val="40474E"/>
                <w:sz w:val="18"/>
                <w:szCs w:val="18"/>
              </w:rPr>
            </w:pPr>
            <w:r w:rsidRPr="00333E50">
              <w:rPr>
                <w:sz w:val="18"/>
                <w:szCs w:val="18"/>
              </w:rPr>
              <w:t xml:space="preserve">Gender diverse </w:t>
            </w:r>
          </w:p>
          <w:p w14:paraId="5D3877D4" w14:textId="77777777" w:rsidR="00252D14" w:rsidRPr="00333E50" w:rsidRDefault="00252D14" w:rsidP="00333E50">
            <w:pPr>
              <w:pStyle w:val="ListParagraph"/>
              <w:numPr>
                <w:ilvl w:val="0"/>
                <w:numId w:val="14"/>
              </w:numPr>
              <w:rPr>
                <w:b/>
                <w:bCs/>
                <w:sz w:val="18"/>
                <w:szCs w:val="18"/>
              </w:rPr>
            </w:pPr>
            <w:r w:rsidRPr="00333E50">
              <w:rPr>
                <w:sz w:val="18"/>
                <w:szCs w:val="18"/>
              </w:rPr>
              <w:t xml:space="preserve">Another term (please specify …) </w:t>
            </w:r>
          </w:p>
          <w:p w14:paraId="00713602" w14:textId="77777777" w:rsidR="00252D14" w:rsidRPr="00333E50" w:rsidRDefault="00252D14" w:rsidP="00333E50">
            <w:pPr>
              <w:pStyle w:val="ListParagraph"/>
              <w:numPr>
                <w:ilvl w:val="0"/>
                <w:numId w:val="14"/>
              </w:numPr>
              <w:spacing w:line="312" w:lineRule="auto"/>
              <w:rPr>
                <w:iCs/>
              </w:rPr>
            </w:pPr>
            <w:r w:rsidRPr="00333E50">
              <w:rPr>
                <w:sz w:val="18"/>
                <w:szCs w:val="18"/>
              </w:rPr>
              <w:t>Prefer not to say</w:t>
            </w:r>
          </w:p>
          <w:p w14:paraId="2FE578F6" w14:textId="1684D80B" w:rsidR="00252D14" w:rsidRPr="007B5551" w:rsidRDefault="00252D14" w:rsidP="00333E50">
            <w:pPr>
              <w:spacing w:line="312" w:lineRule="auto"/>
              <w:rPr>
                <w:b/>
                <w:bCs/>
                <w:sz w:val="18"/>
                <w:szCs w:val="18"/>
              </w:rPr>
            </w:pPr>
            <w:r w:rsidRPr="007B5551">
              <w:rPr>
                <w:b/>
                <w:bCs/>
                <w:sz w:val="18"/>
                <w:szCs w:val="18"/>
              </w:rPr>
              <w:t>If limited boxes are allowed, options like this may be used:</w:t>
            </w:r>
          </w:p>
          <w:p w14:paraId="3340F29A" w14:textId="58D4F7CE" w:rsidR="00252D14" w:rsidRPr="00F4719B" w:rsidRDefault="00252D14" w:rsidP="00F4719B">
            <w:pPr>
              <w:pStyle w:val="ListParagraph"/>
              <w:numPr>
                <w:ilvl w:val="0"/>
                <w:numId w:val="16"/>
              </w:numPr>
              <w:spacing w:line="312" w:lineRule="auto"/>
              <w:rPr>
                <w:iCs/>
                <w:sz w:val="18"/>
                <w:szCs w:val="18"/>
              </w:rPr>
            </w:pPr>
            <w:r w:rsidRPr="00F4719B">
              <w:rPr>
                <w:iCs/>
                <w:sz w:val="18"/>
                <w:szCs w:val="18"/>
              </w:rPr>
              <w:t>What is your gender?</w:t>
            </w:r>
            <w:r>
              <w:rPr>
                <w:iCs/>
                <w:sz w:val="18"/>
                <w:szCs w:val="18"/>
              </w:rPr>
              <w:t>**</w:t>
            </w:r>
          </w:p>
          <w:p w14:paraId="3A8083D4" w14:textId="469DCF54" w:rsidR="00252D14" w:rsidRPr="00333E50" w:rsidRDefault="00252D14" w:rsidP="00333E50">
            <w:pPr>
              <w:pStyle w:val="ListParagraph"/>
              <w:numPr>
                <w:ilvl w:val="0"/>
                <w:numId w:val="15"/>
              </w:numPr>
              <w:spacing w:line="312" w:lineRule="auto"/>
              <w:rPr>
                <w:iCs/>
                <w:sz w:val="18"/>
                <w:szCs w:val="18"/>
              </w:rPr>
            </w:pPr>
            <w:r w:rsidRPr="00333E50">
              <w:rPr>
                <w:iCs/>
                <w:sz w:val="18"/>
                <w:szCs w:val="18"/>
              </w:rPr>
              <w:t>M – Male</w:t>
            </w:r>
          </w:p>
          <w:p w14:paraId="76199B21" w14:textId="436D5563" w:rsidR="00252D14" w:rsidRPr="00333E50" w:rsidRDefault="00252D14" w:rsidP="00333E50">
            <w:pPr>
              <w:pStyle w:val="ListParagraph"/>
              <w:numPr>
                <w:ilvl w:val="0"/>
                <w:numId w:val="15"/>
              </w:numPr>
              <w:spacing w:line="312" w:lineRule="auto"/>
              <w:rPr>
                <w:iCs/>
                <w:sz w:val="18"/>
                <w:szCs w:val="18"/>
              </w:rPr>
            </w:pPr>
            <w:r w:rsidRPr="00333E50">
              <w:rPr>
                <w:iCs/>
                <w:sz w:val="18"/>
                <w:szCs w:val="18"/>
              </w:rPr>
              <w:t xml:space="preserve">F – Female </w:t>
            </w:r>
          </w:p>
          <w:p w14:paraId="648A9335" w14:textId="6CE6C6A0" w:rsidR="00252D14" w:rsidRPr="00333E50" w:rsidRDefault="00252D14" w:rsidP="00333E50">
            <w:pPr>
              <w:pStyle w:val="ListParagraph"/>
              <w:numPr>
                <w:ilvl w:val="0"/>
                <w:numId w:val="15"/>
              </w:numPr>
              <w:spacing w:line="312" w:lineRule="auto"/>
              <w:rPr>
                <w:iCs/>
              </w:rPr>
            </w:pPr>
            <w:r w:rsidRPr="00333E50">
              <w:rPr>
                <w:iCs/>
                <w:sz w:val="18"/>
                <w:szCs w:val="18"/>
              </w:rPr>
              <w:t>X – Prefer not to say</w:t>
            </w:r>
            <w:r>
              <w:rPr>
                <w:iCs/>
              </w:rPr>
              <w:t xml:space="preserve"> </w:t>
            </w:r>
          </w:p>
        </w:tc>
        <w:tc>
          <w:tcPr>
            <w:tcW w:w="4529" w:type="dxa"/>
            <w:tcBorders>
              <w:top w:val="single" w:sz="4" w:space="0" w:color="004B85"/>
              <w:left w:val="single" w:sz="4" w:space="0" w:color="004B85"/>
              <w:bottom w:val="single" w:sz="4" w:space="0" w:color="004B85"/>
              <w:right w:val="single" w:sz="4" w:space="0" w:color="004B85"/>
            </w:tcBorders>
            <w:shd w:val="clear" w:color="auto" w:fill="auto"/>
          </w:tcPr>
          <w:p w14:paraId="3731C879" w14:textId="77777777" w:rsidR="005B266D" w:rsidRPr="006222CE" w:rsidRDefault="005B266D" w:rsidP="005B266D">
            <w:pPr>
              <w:spacing w:before="60" w:after="60"/>
              <w:rPr>
                <w:b/>
                <w:bCs/>
                <w:sz w:val="18"/>
                <w:szCs w:val="18"/>
              </w:rPr>
            </w:pPr>
            <w:r w:rsidRPr="006222CE">
              <w:rPr>
                <w:sz w:val="18"/>
                <w:szCs w:val="18"/>
              </w:rPr>
              <w:t>Questions:</w:t>
            </w:r>
          </w:p>
          <w:p w14:paraId="0BE49F14" w14:textId="77777777" w:rsidR="005B266D" w:rsidRPr="006222CE" w:rsidRDefault="005B266D" w:rsidP="005B266D">
            <w:pPr>
              <w:spacing w:before="60" w:after="60"/>
              <w:rPr>
                <w:b/>
                <w:bCs/>
                <w:sz w:val="18"/>
                <w:szCs w:val="18"/>
              </w:rPr>
            </w:pPr>
            <w:r w:rsidRPr="006222CE">
              <w:rPr>
                <w:sz w:val="18"/>
                <w:szCs w:val="18"/>
              </w:rPr>
              <w:t>What is your gender?</w:t>
            </w:r>
            <w:r>
              <w:rPr>
                <w:sz w:val="18"/>
                <w:szCs w:val="18"/>
              </w:rPr>
              <w:t>***</w:t>
            </w:r>
          </w:p>
          <w:p w14:paraId="5CB782ED" w14:textId="77777777" w:rsidR="005B266D" w:rsidRPr="004C299B" w:rsidRDefault="005B266D" w:rsidP="005B266D">
            <w:pPr>
              <w:pStyle w:val="ListParagraph"/>
              <w:numPr>
                <w:ilvl w:val="0"/>
                <w:numId w:val="17"/>
              </w:numPr>
              <w:spacing w:before="60" w:after="60"/>
              <w:rPr>
                <w:b/>
                <w:bCs/>
                <w:sz w:val="18"/>
                <w:szCs w:val="18"/>
              </w:rPr>
            </w:pPr>
            <w:r w:rsidRPr="004C299B">
              <w:rPr>
                <w:sz w:val="18"/>
                <w:szCs w:val="18"/>
              </w:rPr>
              <w:t>Man</w:t>
            </w:r>
          </w:p>
          <w:p w14:paraId="0726B4F0" w14:textId="77777777" w:rsidR="005B266D" w:rsidRPr="004C299B" w:rsidRDefault="005B266D" w:rsidP="005B266D">
            <w:pPr>
              <w:pStyle w:val="ListParagraph"/>
              <w:numPr>
                <w:ilvl w:val="0"/>
                <w:numId w:val="17"/>
              </w:numPr>
              <w:spacing w:before="60" w:after="60"/>
              <w:rPr>
                <w:b/>
                <w:bCs/>
                <w:sz w:val="18"/>
                <w:szCs w:val="18"/>
              </w:rPr>
            </w:pPr>
            <w:r w:rsidRPr="004C299B">
              <w:rPr>
                <w:sz w:val="18"/>
                <w:szCs w:val="18"/>
              </w:rPr>
              <w:t>Woman</w:t>
            </w:r>
          </w:p>
          <w:p w14:paraId="72F811CF" w14:textId="77777777" w:rsidR="005B266D" w:rsidRPr="004C299B" w:rsidRDefault="005B266D" w:rsidP="005B266D">
            <w:pPr>
              <w:pStyle w:val="ListParagraph"/>
              <w:numPr>
                <w:ilvl w:val="0"/>
                <w:numId w:val="17"/>
              </w:numPr>
              <w:spacing w:before="60" w:after="60"/>
              <w:rPr>
                <w:b/>
                <w:bCs/>
                <w:sz w:val="18"/>
                <w:szCs w:val="18"/>
              </w:rPr>
            </w:pPr>
            <w:r w:rsidRPr="004C299B">
              <w:rPr>
                <w:sz w:val="18"/>
                <w:szCs w:val="18"/>
              </w:rPr>
              <w:t>Gender diverse</w:t>
            </w:r>
          </w:p>
          <w:p w14:paraId="31D01C00" w14:textId="77777777" w:rsidR="005B266D" w:rsidRPr="004C299B" w:rsidRDefault="005B266D" w:rsidP="005B266D">
            <w:pPr>
              <w:pStyle w:val="ListParagraph"/>
              <w:numPr>
                <w:ilvl w:val="0"/>
                <w:numId w:val="17"/>
              </w:numPr>
              <w:spacing w:before="60" w:after="60"/>
              <w:rPr>
                <w:b/>
                <w:bCs/>
                <w:sz w:val="18"/>
                <w:szCs w:val="18"/>
              </w:rPr>
            </w:pPr>
            <w:r w:rsidRPr="004C299B">
              <w:rPr>
                <w:sz w:val="18"/>
                <w:szCs w:val="18"/>
              </w:rPr>
              <w:t xml:space="preserve">Another term (please specify …) </w:t>
            </w:r>
          </w:p>
          <w:p w14:paraId="17CEF1C3" w14:textId="77777777" w:rsidR="005B266D" w:rsidRPr="004C299B" w:rsidRDefault="005B266D" w:rsidP="005B266D">
            <w:pPr>
              <w:pStyle w:val="ListParagraph"/>
              <w:numPr>
                <w:ilvl w:val="0"/>
                <w:numId w:val="17"/>
              </w:numPr>
              <w:spacing w:before="60" w:after="60"/>
              <w:rPr>
                <w:b/>
                <w:bCs/>
                <w:sz w:val="18"/>
                <w:szCs w:val="18"/>
              </w:rPr>
            </w:pPr>
            <w:r w:rsidRPr="004C299B">
              <w:rPr>
                <w:sz w:val="18"/>
                <w:szCs w:val="18"/>
              </w:rPr>
              <w:t xml:space="preserve">Prefer not to say </w:t>
            </w:r>
          </w:p>
          <w:p w14:paraId="791D7D6F" w14:textId="77777777" w:rsidR="005B266D" w:rsidRPr="003130D4" w:rsidRDefault="005B266D" w:rsidP="005B266D">
            <w:pPr>
              <w:spacing w:before="60" w:after="60"/>
              <w:rPr>
                <w:b/>
                <w:bCs/>
                <w:sz w:val="18"/>
                <w:szCs w:val="18"/>
              </w:rPr>
            </w:pPr>
            <w:r w:rsidRPr="003130D4">
              <w:rPr>
                <w:b/>
                <w:bCs/>
                <w:sz w:val="18"/>
                <w:szCs w:val="18"/>
              </w:rPr>
              <w:t xml:space="preserve">AND </w:t>
            </w:r>
          </w:p>
          <w:p w14:paraId="7B6202FB" w14:textId="77777777" w:rsidR="005B266D" w:rsidRPr="006222CE" w:rsidRDefault="005B266D" w:rsidP="005B266D">
            <w:pPr>
              <w:spacing w:before="60" w:after="60"/>
              <w:rPr>
                <w:b/>
                <w:bCs/>
                <w:i/>
                <w:iCs/>
                <w:sz w:val="18"/>
                <w:szCs w:val="18"/>
              </w:rPr>
            </w:pPr>
            <w:r w:rsidRPr="006222CE">
              <w:rPr>
                <w:sz w:val="18"/>
                <w:szCs w:val="18"/>
              </w:rPr>
              <w:t xml:space="preserve">What was your sex assigned at birth? </w:t>
            </w:r>
          </w:p>
          <w:p w14:paraId="7A195A88" w14:textId="77777777" w:rsidR="005B266D" w:rsidRPr="004C299B" w:rsidRDefault="005B266D" w:rsidP="005B266D">
            <w:pPr>
              <w:pStyle w:val="ListParagraph"/>
              <w:numPr>
                <w:ilvl w:val="0"/>
                <w:numId w:val="18"/>
              </w:numPr>
              <w:spacing w:before="60" w:after="60"/>
              <w:rPr>
                <w:sz w:val="18"/>
                <w:szCs w:val="18"/>
              </w:rPr>
            </w:pPr>
            <w:r w:rsidRPr="004C299B">
              <w:rPr>
                <w:sz w:val="18"/>
                <w:szCs w:val="18"/>
              </w:rPr>
              <w:t>M</w:t>
            </w:r>
          </w:p>
          <w:p w14:paraId="39B2FD48" w14:textId="77777777" w:rsidR="005B266D" w:rsidRPr="004C299B" w:rsidRDefault="005B266D" w:rsidP="005B266D">
            <w:pPr>
              <w:pStyle w:val="ListParagraph"/>
              <w:numPr>
                <w:ilvl w:val="0"/>
                <w:numId w:val="18"/>
              </w:numPr>
              <w:spacing w:before="60" w:after="60"/>
              <w:rPr>
                <w:sz w:val="18"/>
                <w:szCs w:val="18"/>
              </w:rPr>
            </w:pPr>
            <w:r w:rsidRPr="004C299B">
              <w:rPr>
                <w:sz w:val="18"/>
                <w:szCs w:val="18"/>
              </w:rPr>
              <w:t>F</w:t>
            </w:r>
          </w:p>
          <w:p w14:paraId="22AB7FF6" w14:textId="77777777" w:rsidR="005B266D" w:rsidRPr="00DD5969" w:rsidRDefault="005B266D" w:rsidP="005B266D">
            <w:pPr>
              <w:pStyle w:val="ListParagraph"/>
              <w:numPr>
                <w:ilvl w:val="0"/>
                <w:numId w:val="18"/>
              </w:numPr>
              <w:spacing w:before="60" w:after="60"/>
              <w:rPr>
                <w:b/>
                <w:bCs/>
                <w:sz w:val="18"/>
                <w:szCs w:val="18"/>
              </w:rPr>
            </w:pPr>
            <w:r w:rsidRPr="004C299B">
              <w:rPr>
                <w:sz w:val="18"/>
                <w:szCs w:val="18"/>
              </w:rPr>
              <w:t>X</w:t>
            </w:r>
          </w:p>
          <w:p w14:paraId="2858BAD0" w14:textId="77777777" w:rsidR="005B266D" w:rsidRPr="00515641" w:rsidRDefault="005B266D" w:rsidP="005B266D">
            <w:pPr>
              <w:spacing w:before="60" w:after="60"/>
              <w:rPr>
                <w:b/>
                <w:bCs/>
                <w:sz w:val="18"/>
                <w:szCs w:val="18"/>
              </w:rPr>
            </w:pPr>
            <w:r w:rsidRPr="00515641">
              <w:rPr>
                <w:b/>
                <w:bCs/>
                <w:sz w:val="18"/>
                <w:szCs w:val="18"/>
              </w:rPr>
              <w:t>O</w:t>
            </w:r>
            <w:r>
              <w:rPr>
                <w:b/>
                <w:bCs/>
                <w:sz w:val="18"/>
                <w:szCs w:val="18"/>
              </w:rPr>
              <w:t>R</w:t>
            </w:r>
          </w:p>
          <w:p w14:paraId="6F038B1C" w14:textId="77777777" w:rsidR="005B266D" w:rsidRPr="00515641" w:rsidRDefault="005B266D" w:rsidP="005B266D">
            <w:pPr>
              <w:spacing w:before="60" w:after="60"/>
              <w:rPr>
                <w:b/>
                <w:bCs/>
                <w:sz w:val="18"/>
                <w:szCs w:val="18"/>
              </w:rPr>
            </w:pPr>
            <w:r w:rsidRPr="00515641">
              <w:rPr>
                <w:sz w:val="18"/>
                <w:szCs w:val="18"/>
              </w:rPr>
              <w:t xml:space="preserve">Do you have a transgender or gender diverse history, </w:t>
            </w:r>
            <w:proofErr w:type="gramStart"/>
            <w:r w:rsidRPr="00515641">
              <w:rPr>
                <w:sz w:val="18"/>
                <w:szCs w:val="18"/>
              </w:rPr>
              <w:t>experience</w:t>
            </w:r>
            <w:proofErr w:type="gramEnd"/>
            <w:r w:rsidRPr="00515641">
              <w:rPr>
                <w:sz w:val="18"/>
                <w:szCs w:val="18"/>
              </w:rPr>
              <w:t xml:space="preserve"> or identity? </w:t>
            </w:r>
          </w:p>
          <w:p w14:paraId="75FCB14C" w14:textId="77777777" w:rsidR="005B266D" w:rsidRPr="00515641" w:rsidRDefault="005B266D" w:rsidP="005B266D">
            <w:pPr>
              <w:pStyle w:val="ListParagraph"/>
              <w:numPr>
                <w:ilvl w:val="0"/>
                <w:numId w:val="2"/>
              </w:numPr>
              <w:spacing w:before="60" w:after="60"/>
              <w:rPr>
                <w:b/>
                <w:bCs/>
                <w:color w:val="40474E"/>
                <w:sz w:val="18"/>
                <w:szCs w:val="18"/>
              </w:rPr>
            </w:pPr>
            <w:r w:rsidRPr="00515641">
              <w:rPr>
                <w:sz w:val="18"/>
                <w:szCs w:val="18"/>
              </w:rPr>
              <w:t>Yes</w:t>
            </w:r>
          </w:p>
          <w:p w14:paraId="7A2AA1D3" w14:textId="77777777" w:rsidR="005B266D" w:rsidRPr="00515641" w:rsidRDefault="005B266D" w:rsidP="005B266D">
            <w:pPr>
              <w:pStyle w:val="ListParagraph"/>
              <w:numPr>
                <w:ilvl w:val="0"/>
                <w:numId w:val="2"/>
              </w:numPr>
              <w:spacing w:before="60" w:after="60"/>
              <w:rPr>
                <w:b/>
                <w:bCs/>
                <w:color w:val="40474E"/>
                <w:sz w:val="18"/>
                <w:szCs w:val="18"/>
              </w:rPr>
            </w:pPr>
            <w:r w:rsidRPr="00515641">
              <w:rPr>
                <w:sz w:val="18"/>
                <w:szCs w:val="18"/>
              </w:rPr>
              <w:t>No</w:t>
            </w:r>
          </w:p>
          <w:p w14:paraId="035B9ABD" w14:textId="508F072C" w:rsidR="00252D14" w:rsidRPr="009756CB" w:rsidRDefault="005B266D" w:rsidP="005B266D">
            <w:pPr>
              <w:spacing w:line="312" w:lineRule="auto"/>
              <w:rPr>
                <w:b/>
                <w:bCs/>
                <w:iCs/>
                <w:sz w:val="18"/>
                <w:szCs w:val="18"/>
              </w:rPr>
            </w:pPr>
            <w:r w:rsidRPr="00515641">
              <w:rPr>
                <w:sz w:val="18"/>
                <w:szCs w:val="18"/>
              </w:rPr>
              <w:t>Prefer not to say</w:t>
            </w:r>
          </w:p>
        </w:tc>
      </w:tr>
    </w:tbl>
    <w:p w14:paraId="49E30697" w14:textId="77777777" w:rsidR="00B47D10" w:rsidRDefault="00B47D10" w:rsidP="00B47D10">
      <w:pPr>
        <w:spacing w:before="0" w:after="0" w:line="360" w:lineRule="auto"/>
        <w:rPr>
          <w:iCs/>
          <w:sz w:val="18"/>
          <w:szCs w:val="18"/>
        </w:rPr>
      </w:pPr>
    </w:p>
    <w:p w14:paraId="0825C4B0" w14:textId="6437C08E" w:rsidR="00B47D10" w:rsidRDefault="00F81107" w:rsidP="00B47D10">
      <w:pPr>
        <w:spacing w:before="0" w:after="0" w:line="360" w:lineRule="auto"/>
        <w:rPr>
          <w:iCs/>
          <w:sz w:val="18"/>
          <w:szCs w:val="18"/>
        </w:rPr>
      </w:pPr>
      <w:r>
        <w:rPr>
          <w:iCs/>
          <w:sz w:val="18"/>
          <w:szCs w:val="18"/>
        </w:rPr>
        <w:t xml:space="preserve"> </w:t>
      </w:r>
      <w:r w:rsidR="001B5322">
        <w:rPr>
          <w:iCs/>
          <w:sz w:val="18"/>
          <w:szCs w:val="18"/>
        </w:rPr>
        <w:t>*</w:t>
      </w:r>
      <w:r w:rsidR="00F4719B" w:rsidRPr="003130D4">
        <w:rPr>
          <w:iCs/>
          <w:sz w:val="18"/>
          <w:szCs w:val="18"/>
        </w:rPr>
        <w:t>Th</w:t>
      </w:r>
      <w:r w:rsidR="003C428B" w:rsidRPr="003130D4">
        <w:rPr>
          <w:iCs/>
          <w:sz w:val="18"/>
          <w:szCs w:val="18"/>
        </w:rPr>
        <w:t xml:space="preserve">is method is </w:t>
      </w:r>
      <w:r w:rsidR="00F4719B" w:rsidRPr="003130D4">
        <w:rPr>
          <w:iCs/>
          <w:sz w:val="18"/>
          <w:szCs w:val="18"/>
        </w:rPr>
        <w:t>gold standard, best practice as it allows respondents to self-describe their own identity, however it can make data collection more difficult as you may need to go through and ‘categorise’ responses later into required groups.</w:t>
      </w:r>
    </w:p>
    <w:p w14:paraId="023D3DA4" w14:textId="77777777" w:rsidR="00B47D10" w:rsidRDefault="00B47D10" w:rsidP="00B47D10">
      <w:pPr>
        <w:spacing w:before="0" w:after="0" w:line="360" w:lineRule="auto"/>
        <w:rPr>
          <w:iCs/>
          <w:sz w:val="18"/>
          <w:szCs w:val="18"/>
        </w:rPr>
      </w:pPr>
    </w:p>
    <w:p w14:paraId="7C611E28" w14:textId="02725E73" w:rsidR="004F0A80" w:rsidRDefault="0037229C" w:rsidP="00B47D10">
      <w:pPr>
        <w:spacing w:before="0" w:after="0" w:line="360" w:lineRule="auto"/>
        <w:rPr>
          <w:iCs/>
          <w:sz w:val="18"/>
          <w:szCs w:val="18"/>
        </w:rPr>
      </w:pPr>
      <w:r w:rsidRPr="003130D4">
        <w:rPr>
          <w:iCs/>
        </w:rPr>
        <w:t xml:space="preserve">** </w:t>
      </w:r>
      <w:r w:rsidRPr="003130D4">
        <w:rPr>
          <w:iCs/>
          <w:sz w:val="18"/>
          <w:szCs w:val="18"/>
        </w:rPr>
        <w:t>Most trans and gender diverse people have a binary gender and will simply state man or woman here when asked about their gender. This question indicates inclusion and allows respondents to accurately record their gender, but it won’t give any information about how many trans or gender diverse respondents there are (however, it will allow you to collect the number of participants who have a gender outside the binary). If you need to know if respondents are specifically trans or gender diverse, you would need ask the below questions.</w:t>
      </w:r>
    </w:p>
    <w:p w14:paraId="789E1926" w14:textId="77777777" w:rsidR="00B47D10" w:rsidRPr="003130D4" w:rsidRDefault="00B47D10" w:rsidP="00B47D10">
      <w:pPr>
        <w:spacing w:before="0" w:after="0" w:line="360" w:lineRule="auto"/>
        <w:rPr>
          <w:iCs/>
          <w:sz w:val="18"/>
          <w:szCs w:val="18"/>
        </w:rPr>
      </w:pPr>
    </w:p>
    <w:p w14:paraId="52A1A130" w14:textId="6F020F5C" w:rsidR="003130D4" w:rsidRPr="00EA6057" w:rsidRDefault="003130D4" w:rsidP="00B47D10">
      <w:pPr>
        <w:spacing w:before="0" w:after="0" w:line="312" w:lineRule="auto"/>
        <w:rPr>
          <w:sz w:val="18"/>
          <w:szCs w:val="18"/>
        </w:rPr>
        <w:sectPr w:rsidR="003130D4" w:rsidRPr="00EA6057" w:rsidSect="009367CF">
          <w:type w:val="continuous"/>
          <w:pgSz w:w="11900" w:h="16840"/>
          <w:pgMar w:top="1418" w:right="1134" w:bottom="1418" w:left="1134" w:header="709" w:footer="709" w:gutter="0"/>
          <w:cols w:space="8"/>
          <w:titlePg/>
          <w:docGrid w:linePitch="360"/>
        </w:sectPr>
      </w:pPr>
      <w:r>
        <w:rPr>
          <w:sz w:val="18"/>
          <w:szCs w:val="18"/>
        </w:rPr>
        <w:lastRenderedPageBreak/>
        <w:t>***</w:t>
      </w:r>
      <w:r w:rsidR="004C299B" w:rsidRPr="003130D4">
        <w:rPr>
          <w:sz w:val="18"/>
          <w:szCs w:val="18"/>
        </w:rPr>
        <w:t>You would then need to cross check these to determine incongruence between a person’s sex and gender. This type of questioning will provide greater information about the relationship between a person’s sex (i.e. how many participants were assigned female at birth but are men, versus how many were assigned male at birth but are women)</w:t>
      </w:r>
    </w:p>
    <w:p w14:paraId="079F8711" w14:textId="0D16EF16" w:rsidR="00233AE9" w:rsidRPr="002B4B75" w:rsidRDefault="003C399F" w:rsidP="006A6D80">
      <w:pPr>
        <w:spacing w:after="0"/>
        <w:rPr>
          <w:rFonts w:eastAsiaTheme="majorEastAsia" w:cstheme="majorBidi"/>
          <w:b/>
          <w:bCs/>
          <w:color w:val="004B85" w:themeColor="accent1"/>
          <w:sz w:val="32"/>
          <w:szCs w:val="32"/>
        </w:rPr>
      </w:pPr>
      <w:bookmarkStart w:id="7" w:name="_Toc64279494"/>
      <w:r w:rsidRPr="002B4B75">
        <w:rPr>
          <w:b/>
          <w:bCs/>
          <w:color w:val="004B85" w:themeColor="accent1"/>
          <w:sz w:val="32"/>
          <w:szCs w:val="32"/>
        </w:rPr>
        <w:t>SEXUALITY</w:t>
      </w:r>
      <w:bookmarkEnd w:id="7"/>
      <w:r w:rsidRPr="002B4B75">
        <w:rPr>
          <w:b/>
          <w:bCs/>
          <w:color w:val="004B85" w:themeColor="accent1"/>
          <w:sz w:val="32"/>
          <w:szCs w:val="32"/>
        </w:rPr>
        <w:t xml:space="preserve"> </w:t>
      </w:r>
    </w:p>
    <w:p w14:paraId="6413F78D" w14:textId="77777777" w:rsidR="00C16547" w:rsidRDefault="00233AE9" w:rsidP="006A6D80">
      <w:pPr>
        <w:spacing w:after="0" w:line="312" w:lineRule="auto"/>
      </w:pPr>
      <w:r>
        <w:t>Sexuality terms are used to describe a person’s emotional, sexual and/or romantic feelings. The most common terms people use to describe their sexuality are heterosexual/straight, lesbian, gay, bisexual, queer and asexual. However, there are many other terms, identities, and ways to describe sexuality.</w:t>
      </w:r>
    </w:p>
    <w:p w14:paraId="47A5AA00" w14:textId="77777777" w:rsidR="00061030" w:rsidRDefault="00061030" w:rsidP="00061030">
      <w:pPr>
        <w:spacing w:before="0" w:after="0" w:line="312" w:lineRule="auto"/>
      </w:pPr>
    </w:p>
    <w:p w14:paraId="25B9ED75" w14:textId="6B3E1482" w:rsidR="006B60E0" w:rsidRDefault="00233AE9" w:rsidP="00061030">
      <w:pPr>
        <w:spacing w:before="0" w:after="0" w:line="312" w:lineRule="auto"/>
      </w:pPr>
      <w:r>
        <w:t xml:space="preserve">Inclusive sexuality data collection acknowledges the broad range of options and is open to people self-describing their sexuality. Inclusive sexuality data collection also acknowledges that not everyone has sexual or romantic attractions, that sexuality can be fluid over time, and people can be attracted to more than one gender. </w:t>
      </w:r>
    </w:p>
    <w:p w14:paraId="4696B354" w14:textId="77777777" w:rsidR="00947254" w:rsidRPr="005F71C1" w:rsidRDefault="00947254" w:rsidP="005F71C1">
      <w:pPr>
        <w:spacing w:line="312" w:lineRule="auto"/>
      </w:pPr>
    </w:p>
    <w:tbl>
      <w:tblPr>
        <w:tblStyle w:val="TableGrid"/>
        <w:tblW w:w="9639" w:type="dxa"/>
        <w:tblLook w:val="04A0" w:firstRow="1" w:lastRow="0" w:firstColumn="1" w:lastColumn="0" w:noHBand="0" w:noVBand="1"/>
      </w:tblPr>
      <w:tblGrid>
        <w:gridCol w:w="4820"/>
        <w:gridCol w:w="4819"/>
      </w:tblGrid>
      <w:tr w:rsidR="0017756F" w14:paraId="58FC099F" w14:textId="54E9724B" w:rsidTr="00306EA7">
        <w:tc>
          <w:tcPr>
            <w:tcW w:w="4820" w:type="dxa"/>
            <w:tcBorders>
              <w:top w:val="single" w:sz="4" w:space="0" w:color="004B85"/>
              <w:left w:val="single" w:sz="4" w:space="0" w:color="004B85"/>
              <w:bottom w:val="single" w:sz="4" w:space="0" w:color="FFFFFF" w:themeColor="background1"/>
              <w:right w:val="single" w:sz="4" w:space="0" w:color="FFFFFF" w:themeColor="background1"/>
            </w:tcBorders>
            <w:shd w:val="clear" w:color="auto" w:fill="004B85" w:themeFill="accent4"/>
            <w:vAlign w:val="top"/>
          </w:tcPr>
          <w:p w14:paraId="78DB3F19" w14:textId="002802BF" w:rsidR="0017756F" w:rsidRPr="006A6D80" w:rsidRDefault="0017756F" w:rsidP="00EA0D30">
            <w:pPr>
              <w:spacing w:before="60" w:after="60"/>
              <w:rPr>
                <w:b/>
                <w:bCs/>
                <w:color w:val="FFFFFF" w:themeColor="background1"/>
                <w:sz w:val="22"/>
                <w:szCs w:val="22"/>
              </w:rPr>
            </w:pPr>
            <w:r w:rsidRPr="006A6D80">
              <w:rPr>
                <w:b/>
                <w:bCs/>
                <w:color w:val="FFFFFF" w:themeColor="background1"/>
                <w:sz w:val="22"/>
                <w:szCs w:val="22"/>
              </w:rPr>
              <w:t>Object 1</w:t>
            </w:r>
          </w:p>
          <w:p w14:paraId="7F5AC9C8" w14:textId="30BBE743" w:rsidR="0017756F" w:rsidRPr="00FF35F7" w:rsidRDefault="0017756F" w:rsidP="00EA0D30">
            <w:pPr>
              <w:spacing w:before="60" w:after="60"/>
              <w:rPr>
                <w:sz w:val="18"/>
                <w:szCs w:val="18"/>
              </w:rPr>
            </w:pPr>
            <w:r w:rsidRPr="00FF35F7">
              <w:rPr>
                <w:color w:val="FFFFFF" w:themeColor="background1"/>
                <w:sz w:val="18"/>
                <w:szCs w:val="18"/>
              </w:rPr>
              <w:t xml:space="preserve">To determine the term which participants use to describe their sexuality </w:t>
            </w:r>
          </w:p>
        </w:tc>
        <w:tc>
          <w:tcPr>
            <w:tcW w:w="4819" w:type="dxa"/>
            <w:tcBorders>
              <w:top w:val="single" w:sz="4" w:space="0" w:color="004B85"/>
              <w:left w:val="single" w:sz="4" w:space="0" w:color="FFFFFF" w:themeColor="background1"/>
              <w:bottom w:val="single" w:sz="4" w:space="0" w:color="004B85"/>
              <w:right w:val="single" w:sz="4" w:space="0" w:color="004B85"/>
            </w:tcBorders>
            <w:shd w:val="clear" w:color="auto" w:fill="004B85" w:themeFill="accent4"/>
            <w:vAlign w:val="top"/>
          </w:tcPr>
          <w:p w14:paraId="2831689E" w14:textId="77777777" w:rsidR="0026526F" w:rsidRPr="006A6D80" w:rsidRDefault="0026526F" w:rsidP="0026526F">
            <w:pPr>
              <w:spacing w:before="60" w:after="60"/>
              <w:rPr>
                <w:b/>
                <w:bCs/>
                <w:color w:val="FFFFFF" w:themeColor="background1"/>
                <w:sz w:val="22"/>
                <w:szCs w:val="22"/>
              </w:rPr>
            </w:pPr>
            <w:r w:rsidRPr="006A6D80">
              <w:rPr>
                <w:b/>
                <w:bCs/>
                <w:color w:val="FFFFFF" w:themeColor="background1"/>
                <w:sz w:val="22"/>
                <w:szCs w:val="22"/>
              </w:rPr>
              <w:t>Objective 2</w:t>
            </w:r>
          </w:p>
          <w:p w14:paraId="1AD29A90" w14:textId="0A87322B" w:rsidR="0017756F" w:rsidRPr="00FF35F7" w:rsidRDefault="0026526F" w:rsidP="0026526F">
            <w:pPr>
              <w:spacing w:before="60" w:after="60"/>
              <w:rPr>
                <w:color w:val="FFFFFF" w:themeColor="background1"/>
                <w:sz w:val="18"/>
                <w:szCs w:val="18"/>
              </w:rPr>
            </w:pPr>
            <w:r w:rsidRPr="00FF35F7">
              <w:rPr>
                <w:color w:val="FFFFFF" w:themeColor="background1"/>
                <w:sz w:val="18"/>
                <w:szCs w:val="18"/>
              </w:rPr>
              <w:t>To determine the number of participants who have a same sex/gender attraction or are not heterosexual.</w:t>
            </w:r>
          </w:p>
        </w:tc>
      </w:tr>
      <w:tr w:rsidR="0017756F" w14:paraId="126D3B72" w14:textId="1F9F75F9" w:rsidTr="00306EA7">
        <w:tc>
          <w:tcPr>
            <w:tcW w:w="4820" w:type="dxa"/>
            <w:tcBorders>
              <w:top w:val="single" w:sz="4" w:space="0" w:color="FFFFFF" w:themeColor="background1"/>
              <w:left w:val="single" w:sz="4" w:space="0" w:color="004B85"/>
              <w:bottom w:val="single" w:sz="4" w:space="0" w:color="004B85"/>
              <w:right w:val="single" w:sz="4" w:space="0" w:color="004B85"/>
            </w:tcBorders>
            <w:shd w:val="clear" w:color="auto" w:fill="auto"/>
          </w:tcPr>
          <w:p w14:paraId="6550EFFE" w14:textId="48AB6B2E" w:rsidR="0017756F" w:rsidRPr="003339AF" w:rsidRDefault="0017756F" w:rsidP="00EA0D30">
            <w:pPr>
              <w:spacing w:before="60" w:after="60"/>
              <w:rPr>
                <w:b/>
                <w:bCs/>
                <w:szCs w:val="20"/>
              </w:rPr>
            </w:pPr>
            <w:r w:rsidRPr="003339AF">
              <w:rPr>
                <w:b/>
                <w:bCs/>
                <w:szCs w:val="20"/>
              </w:rPr>
              <w:t>Questions</w:t>
            </w:r>
          </w:p>
          <w:p w14:paraId="44C8E6F2" w14:textId="6A0F391E" w:rsidR="0017756F" w:rsidRPr="003339AF" w:rsidRDefault="0017756F" w:rsidP="00EA0D30">
            <w:pPr>
              <w:pStyle w:val="ListParagraph"/>
              <w:numPr>
                <w:ilvl w:val="0"/>
                <w:numId w:val="19"/>
              </w:numPr>
              <w:spacing w:before="60" w:after="60"/>
              <w:rPr>
                <w:szCs w:val="20"/>
              </w:rPr>
            </w:pPr>
            <w:r w:rsidRPr="003339AF">
              <w:rPr>
                <w:szCs w:val="20"/>
              </w:rPr>
              <w:t>How do you describe your sexuality/sexual orientation (i.e. heterosexual, gay, lesbian, bisexual, queer, asexual</w:t>
            </w:r>
            <w:proofErr w:type="gramStart"/>
            <w:r w:rsidRPr="003339AF">
              <w:rPr>
                <w:szCs w:val="20"/>
              </w:rPr>
              <w:t>)?^</w:t>
            </w:r>
            <w:proofErr w:type="gramEnd"/>
          </w:p>
          <w:p w14:paraId="0D08A92C" w14:textId="349A089B" w:rsidR="0017756F" w:rsidRPr="003339AF" w:rsidRDefault="0017756F" w:rsidP="00EA0D30">
            <w:pPr>
              <w:spacing w:before="60" w:after="60"/>
              <w:rPr>
                <w:b/>
                <w:bCs/>
                <w:iCs/>
                <w:szCs w:val="20"/>
              </w:rPr>
            </w:pPr>
            <w:r w:rsidRPr="003339AF">
              <w:rPr>
                <w:b/>
                <w:bCs/>
                <w:iCs/>
                <w:szCs w:val="20"/>
              </w:rPr>
              <w:t xml:space="preserve">If select boxes are required, options like this may be used: </w:t>
            </w:r>
          </w:p>
          <w:p w14:paraId="48BCB8AB" w14:textId="709C9649" w:rsidR="0017756F" w:rsidRPr="003339AF" w:rsidRDefault="0017756F" w:rsidP="00EA0D30">
            <w:pPr>
              <w:pStyle w:val="ListParagraph"/>
              <w:numPr>
                <w:ilvl w:val="0"/>
                <w:numId w:val="19"/>
              </w:numPr>
              <w:spacing w:before="60" w:after="60"/>
              <w:rPr>
                <w:szCs w:val="20"/>
              </w:rPr>
            </w:pPr>
            <w:r w:rsidRPr="003339AF">
              <w:rPr>
                <w:szCs w:val="20"/>
              </w:rPr>
              <w:t>How do you describe your sexuality/sexual orientation? (select all that apply)</w:t>
            </w:r>
          </w:p>
          <w:p w14:paraId="423E614F" w14:textId="29BCED12" w:rsidR="0017756F" w:rsidRPr="003339AF" w:rsidRDefault="0017756F" w:rsidP="000449E7">
            <w:pPr>
              <w:pStyle w:val="ListParagraph"/>
              <w:numPr>
                <w:ilvl w:val="0"/>
                <w:numId w:val="20"/>
              </w:numPr>
              <w:spacing w:before="60" w:after="60"/>
              <w:rPr>
                <w:szCs w:val="20"/>
              </w:rPr>
            </w:pPr>
            <w:r w:rsidRPr="003339AF">
              <w:rPr>
                <w:szCs w:val="20"/>
              </w:rPr>
              <w:t>Lesbian</w:t>
            </w:r>
          </w:p>
          <w:p w14:paraId="4FDF823C" w14:textId="2169C9E8" w:rsidR="0017756F" w:rsidRPr="003339AF" w:rsidRDefault="0017756F" w:rsidP="000449E7">
            <w:pPr>
              <w:pStyle w:val="ListParagraph"/>
              <w:numPr>
                <w:ilvl w:val="0"/>
                <w:numId w:val="20"/>
              </w:numPr>
              <w:spacing w:before="60" w:after="60"/>
              <w:rPr>
                <w:szCs w:val="20"/>
              </w:rPr>
            </w:pPr>
            <w:r w:rsidRPr="003339AF">
              <w:rPr>
                <w:szCs w:val="20"/>
              </w:rPr>
              <w:t>Gay</w:t>
            </w:r>
          </w:p>
          <w:p w14:paraId="727398A1" w14:textId="3EFC7BF4" w:rsidR="0017756F" w:rsidRPr="003339AF" w:rsidRDefault="0017756F" w:rsidP="000449E7">
            <w:pPr>
              <w:pStyle w:val="ListParagraph"/>
              <w:numPr>
                <w:ilvl w:val="0"/>
                <w:numId w:val="20"/>
              </w:numPr>
              <w:spacing w:before="60" w:after="60"/>
              <w:rPr>
                <w:szCs w:val="20"/>
              </w:rPr>
            </w:pPr>
            <w:r w:rsidRPr="003339AF">
              <w:rPr>
                <w:szCs w:val="20"/>
              </w:rPr>
              <w:t>Bisexual</w:t>
            </w:r>
          </w:p>
          <w:p w14:paraId="772C1AD3" w14:textId="0F7E483E" w:rsidR="0017756F" w:rsidRPr="003339AF" w:rsidRDefault="0017756F" w:rsidP="000449E7">
            <w:pPr>
              <w:pStyle w:val="ListParagraph"/>
              <w:numPr>
                <w:ilvl w:val="0"/>
                <w:numId w:val="20"/>
              </w:numPr>
              <w:spacing w:before="60" w:after="60"/>
              <w:rPr>
                <w:szCs w:val="20"/>
              </w:rPr>
            </w:pPr>
            <w:r w:rsidRPr="003339AF">
              <w:rPr>
                <w:szCs w:val="20"/>
              </w:rPr>
              <w:t>Queer</w:t>
            </w:r>
          </w:p>
          <w:p w14:paraId="7AA6397A" w14:textId="2B1B8E52" w:rsidR="0017756F" w:rsidRPr="003339AF" w:rsidRDefault="0017756F" w:rsidP="000449E7">
            <w:pPr>
              <w:pStyle w:val="ListParagraph"/>
              <w:numPr>
                <w:ilvl w:val="0"/>
                <w:numId w:val="20"/>
              </w:numPr>
              <w:spacing w:before="60" w:after="60"/>
              <w:rPr>
                <w:szCs w:val="20"/>
              </w:rPr>
            </w:pPr>
            <w:r w:rsidRPr="003339AF">
              <w:rPr>
                <w:szCs w:val="20"/>
              </w:rPr>
              <w:t>Asexual</w:t>
            </w:r>
          </w:p>
          <w:p w14:paraId="5B2FA7F2" w14:textId="2AB4C5EF" w:rsidR="0017756F" w:rsidRPr="003339AF" w:rsidRDefault="0017756F" w:rsidP="000449E7">
            <w:pPr>
              <w:pStyle w:val="ListParagraph"/>
              <w:numPr>
                <w:ilvl w:val="0"/>
                <w:numId w:val="20"/>
              </w:numPr>
              <w:spacing w:before="60" w:after="60"/>
              <w:rPr>
                <w:szCs w:val="20"/>
              </w:rPr>
            </w:pPr>
            <w:r w:rsidRPr="003339AF">
              <w:rPr>
                <w:szCs w:val="20"/>
              </w:rPr>
              <w:t xml:space="preserve">Heterosexual </w:t>
            </w:r>
          </w:p>
          <w:p w14:paraId="741A3777" w14:textId="499A8A09" w:rsidR="0017756F" w:rsidRPr="003339AF" w:rsidRDefault="0017756F" w:rsidP="000449E7">
            <w:pPr>
              <w:pStyle w:val="ListParagraph"/>
              <w:numPr>
                <w:ilvl w:val="0"/>
                <w:numId w:val="20"/>
              </w:numPr>
              <w:spacing w:before="60" w:after="60"/>
              <w:rPr>
                <w:szCs w:val="20"/>
              </w:rPr>
            </w:pPr>
            <w:r w:rsidRPr="003339AF">
              <w:rPr>
                <w:szCs w:val="20"/>
              </w:rPr>
              <w:t>Another term (please specify)</w:t>
            </w:r>
          </w:p>
          <w:p w14:paraId="5809FE4A" w14:textId="5FD7AA29" w:rsidR="0017756F" w:rsidRPr="003339AF" w:rsidRDefault="0017756F" w:rsidP="00EA0D30">
            <w:pPr>
              <w:pStyle w:val="ListParagraph"/>
              <w:numPr>
                <w:ilvl w:val="0"/>
                <w:numId w:val="20"/>
              </w:numPr>
              <w:spacing w:before="60" w:after="60"/>
              <w:rPr>
                <w:szCs w:val="20"/>
              </w:rPr>
            </w:pPr>
            <w:r w:rsidRPr="003339AF">
              <w:rPr>
                <w:szCs w:val="20"/>
              </w:rPr>
              <w:t>Prefer not to say</w:t>
            </w:r>
          </w:p>
        </w:tc>
        <w:tc>
          <w:tcPr>
            <w:tcW w:w="4819" w:type="dxa"/>
            <w:tcBorders>
              <w:top w:val="single" w:sz="4" w:space="0" w:color="004B85"/>
              <w:left w:val="single" w:sz="4" w:space="0" w:color="004B85"/>
              <w:bottom w:val="single" w:sz="4" w:space="0" w:color="004B85"/>
              <w:right w:val="single" w:sz="4" w:space="0" w:color="004B85"/>
            </w:tcBorders>
            <w:shd w:val="clear" w:color="auto" w:fill="auto"/>
            <w:vAlign w:val="top"/>
          </w:tcPr>
          <w:p w14:paraId="59EDBBDE" w14:textId="77777777" w:rsidR="0026526F" w:rsidRPr="003339AF" w:rsidRDefault="0026526F" w:rsidP="0070543A">
            <w:pPr>
              <w:spacing w:after="0"/>
              <w:rPr>
                <w:b/>
                <w:bCs/>
                <w:szCs w:val="20"/>
              </w:rPr>
            </w:pPr>
            <w:r w:rsidRPr="003339AF">
              <w:rPr>
                <w:b/>
                <w:bCs/>
                <w:szCs w:val="20"/>
              </w:rPr>
              <w:t>Question</w:t>
            </w:r>
          </w:p>
          <w:p w14:paraId="104D132F" w14:textId="77777777" w:rsidR="0026526F" w:rsidRPr="003339AF" w:rsidRDefault="0026526F" w:rsidP="0070543A">
            <w:pPr>
              <w:spacing w:after="60"/>
              <w:rPr>
                <w:szCs w:val="20"/>
              </w:rPr>
            </w:pPr>
            <w:r w:rsidRPr="003339AF">
              <w:rPr>
                <w:szCs w:val="20"/>
              </w:rPr>
              <w:t>Do you experience any same sex or same gender attraction, regardless of what term you use to identify your sexual identity?</w:t>
            </w:r>
          </w:p>
          <w:p w14:paraId="77E5BC40" w14:textId="77777777" w:rsidR="0026526F" w:rsidRPr="003339AF" w:rsidRDefault="0026526F" w:rsidP="0026526F">
            <w:pPr>
              <w:pStyle w:val="ListParagraph"/>
              <w:numPr>
                <w:ilvl w:val="0"/>
                <w:numId w:val="21"/>
              </w:numPr>
              <w:spacing w:before="60" w:after="60"/>
              <w:ind w:left="714" w:hanging="357"/>
              <w:rPr>
                <w:szCs w:val="20"/>
              </w:rPr>
            </w:pPr>
            <w:r w:rsidRPr="003339AF">
              <w:rPr>
                <w:szCs w:val="20"/>
              </w:rPr>
              <w:t>Yes</w:t>
            </w:r>
          </w:p>
          <w:p w14:paraId="4373DCB5" w14:textId="77777777" w:rsidR="0026526F" w:rsidRPr="003339AF" w:rsidRDefault="0026526F" w:rsidP="0026526F">
            <w:pPr>
              <w:pStyle w:val="ListParagraph"/>
              <w:numPr>
                <w:ilvl w:val="0"/>
                <w:numId w:val="21"/>
              </w:numPr>
              <w:spacing w:before="60" w:after="60"/>
              <w:ind w:left="714" w:hanging="357"/>
              <w:rPr>
                <w:szCs w:val="20"/>
              </w:rPr>
            </w:pPr>
            <w:r w:rsidRPr="003339AF">
              <w:rPr>
                <w:szCs w:val="20"/>
              </w:rPr>
              <w:t>No</w:t>
            </w:r>
          </w:p>
          <w:p w14:paraId="4EE6F687" w14:textId="77777777" w:rsidR="0026526F" w:rsidRPr="003339AF" w:rsidRDefault="0026526F" w:rsidP="0026526F">
            <w:pPr>
              <w:pStyle w:val="ListParagraph"/>
              <w:numPr>
                <w:ilvl w:val="0"/>
                <w:numId w:val="21"/>
              </w:numPr>
              <w:spacing w:before="60" w:after="60"/>
              <w:ind w:left="714" w:hanging="357"/>
              <w:rPr>
                <w:szCs w:val="20"/>
              </w:rPr>
            </w:pPr>
            <w:r w:rsidRPr="003339AF">
              <w:rPr>
                <w:szCs w:val="20"/>
              </w:rPr>
              <w:t>Unsure</w:t>
            </w:r>
          </w:p>
          <w:p w14:paraId="437D951E" w14:textId="0D8C6CAB" w:rsidR="0017756F" w:rsidRPr="003339AF" w:rsidRDefault="0026526F" w:rsidP="0026526F">
            <w:pPr>
              <w:spacing w:before="60" w:after="60"/>
              <w:rPr>
                <w:b/>
                <w:bCs/>
                <w:szCs w:val="20"/>
              </w:rPr>
            </w:pPr>
            <w:r w:rsidRPr="003339AF">
              <w:rPr>
                <w:szCs w:val="20"/>
              </w:rPr>
              <w:t>Prefer not to say</w:t>
            </w:r>
          </w:p>
        </w:tc>
      </w:tr>
    </w:tbl>
    <w:p w14:paraId="483C27C7" w14:textId="4392E535" w:rsidR="005F71C1" w:rsidRPr="00AD7879" w:rsidRDefault="00540E76" w:rsidP="00540E76">
      <w:pPr>
        <w:spacing w:line="312" w:lineRule="auto"/>
        <w:rPr>
          <w:sz w:val="18"/>
          <w:szCs w:val="18"/>
        </w:rPr>
        <w:sectPr w:rsidR="005F71C1" w:rsidRPr="00AD7879" w:rsidSect="0017756F">
          <w:type w:val="continuous"/>
          <w:pgSz w:w="11900" w:h="16840"/>
          <w:pgMar w:top="1418" w:right="1134" w:bottom="1418" w:left="1134" w:header="709" w:footer="709" w:gutter="0"/>
          <w:cols w:space="708"/>
          <w:titlePg/>
          <w:docGrid w:linePitch="360"/>
        </w:sectPr>
      </w:pPr>
      <w:r>
        <w:rPr>
          <w:b/>
          <w:bCs/>
        </w:rPr>
        <w:t>^</w:t>
      </w:r>
      <w:r w:rsidRPr="00540E76">
        <w:rPr>
          <w:i/>
          <w:iCs/>
        </w:rPr>
        <w:t xml:space="preserve"> </w:t>
      </w:r>
      <w:r w:rsidRPr="00540E76">
        <w:rPr>
          <w:sz w:val="18"/>
          <w:szCs w:val="18"/>
        </w:rPr>
        <w:t>Th</w:t>
      </w:r>
      <w:r w:rsidR="005F71C1">
        <w:rPr>
          <w:sz w:val="18"/>
          <w:szCs w:val="18"/>
        </w:rPr>
        <w:t>is</w:t>
      </w:r>
      <w:r w:rsidRPr="00540E76">
        <w:rPr>
          <w:sz w:val="18"/>
          <w:szCs w:val="18"/>
        </w:rPr>
        <w:t xml:space="preserve"> method is gold standard best practice as it allows respondents to self-describe their own identity, however it can make data collection more difficult as you may need to go through and ‘categorise’ responses later into required groups.</w:t>
      </w:r>
      <w:r w:rsidR="006A6D80">
        <w:rPr>
          <w:noProof/>
          <w:lang w:eastAsia="en-GB"/>
        </w:rPr>
        <w:drawing>
          <wp:anchor distT="0" distB="0" distL="114300" distR="114300" simplePos="0" relativeHeight="251658246" behindDoc="0" locked="0" layoutInCell="1" allowOverlap="0" wp14:anchorId="527659D9" wp14:editId="75D8EC7C">
            <wp:simplePos x="0" y="0"/>
            <wp:positionH relativeFrom="page">
              <wp:posOffset>916178</wp:posOffset>
            </wp:positionH>
            <wp:positionV relativeFrom="page">
              <wp:posOffset>7721600</wp:posOffset>
            </wp:positionV>
            <wp:extent cx="5753100" cy="198308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5">
                      <a:extLst>
                        <a:ext uri="{28A0092B-C50C-407E-A947-70E740481C1C}">
                          <a14:useLocalDpi xmlns:a14="http://schemas.microsoft.com/office/drawing/2010/main" val="0"/>
                        </a:ext>
                      </a:extLst>
                    </a:blip>
                    <a:srcRect l="40222" t="15563" r="22547"/>
                    <a:stretch/>
                  </pic:blipFill>
                  <pic:spPr bwMode="auto">
                    <a:xfrm>
                      <a:off x="0" y="0"/>
                      <a:ext cx="5753100" cy="1983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B3784" w14:textId="7298F5B6" w:rsidR="002C3110" w:rsidRPr="005276AD" w:rsidRDefault="002C3110" w:rsidP="005276AD">
      <w:pPr>
        <w:spacing w:before="0" w:after="0"/>
        <w:rPr>
          <w:rFonts w:eastAsiaTheme="majorEastAsia" w:cstheme="majorBidi"/>
          <w:b/>
          <w:color w:val="BE2F36" w:themeColor="accent2"/>
          <w:sz w:val="22"/>
          <w:szCs w:val="26"/>
        </w:rPr>
        <w:sectPr w:rsidR="002C3110" w:rsidRPr="005276AD" w:rsidSect="00ED0E2B">
          <w:type w:val="continuous"/>
          <w:pgSz w:w="11900" w:h="16840"/>
          <w:pgMar w:top="1418" w:right="1134" w:bottom="1418" w:left="1134" w:header="709" w:footer="709" w:gutter="0"/>
          <w:cols w:space="708"/>
          <w:titlePg/>
          <w:docGrid w:linePitch="360"/>
        </w:sectPr>
      </w:pPr>
      <w:bookmarkStart w:id="8" w:name="_Toc64279495"/>
    </w:p>
    <w:p w14:paraId="67F6CFF1" w14:textId="2398622B" w:rsidR="00233AE9" w:rsidRDefault="006874C6" w:rsidP="000F1DD4">
      <w:pPr>
        <w:pStyle w:val="Heading1"/>
        <w:spacing w:before="0"/>
      </w:pPr>
      <w:r>
        <w:rPr>
          <w:noProof/>
          <w:lang w:eastAsia="en-GB"/>
        </w:rPr>
        <w:lastRenderedPageBreak/>
        <w:drawing>
          <wp:anchor distT="0" distB="0" distL="114300" distR="114300" simplePos="0" relativeHeight="251664392" behindDoc="0" locked="0" layoutInCell="1" allowOverlap="0" wp14:anchorId="49850398" wp14:editId="68392188">
            <wp:simplePos x="0" y="0"/>
            <wp:positionH relativeFrom="margin">
              <wp:posOffset>251460</wp:posOffset>
            </wp:positionH>
            <wp:positionV relativeFrom="margin">
              <wp:posOffset>571500</wp:posOffset>
            </wp:positionV>
            <wp:extent cx="5270500" cy="250190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a:extLst>
                        <a:ext uri="{28A0092B-C50C-407E-A947-70E740481C1C}">
                          <a14:useLocalDpi xmlns:a14="http://schemas.microsoft.com/office/drawing/2010/main" val="0"/>
                        </a:ext>
                      </a:extLst>
                    </a:blip>
                    <a:srcRect l="4228" t="13229" r="50881" b="13353"/>
                    <a:stretch/>
                  </pic:blipFill>
                  <pic:spPr bwMode="auto">
                    <a:xfrm>
                      <a:off x="0" y="0"/>
                      <a:ext cx="5270500" cy="250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137">
        <w:t>OTHER INFORMATION YOU MAY CHOOSE TO COLLECT</w:t>
      </w:r>
      <w:bookmarkEnd w:id="8"/>
      <w:r w:rsidR="00325137">
        <w:t xml:space="preserve">  </w:t>
      </w:r>
    </w:p>
    <w:p w14:paraId="4A2C927C" w14:textId="16A9F346" w:rsidR="006A77B0" w:rsidRDefault="006A77B0" w:rsidP="006A77B0">
      <w:pPr>
        <w:pStyle w:val="Heading2"/>
        <w:spacing w:before="0"/>
      </w:pPr>
      <w:bookmarkStart w:id="9" w:name="_Toc64279496"/>
    </w:p>
    <w:p w14:paraId="07036AF2" w14:textId="77777777" w:rsidR="006874C6" w:rsidRDefault="006874C6" w:rsidP="006A77B0">
      <w:pPr>
        <w:pStyle w:val="Heading2"/>
        <w:spacing w:before="0"/>
      </w:pPr>
    </w:p>
    <w:p w14:paraId="02943B7A" w14:textId="0C0A6CFA" w:rsidR="00233AE9" w:rsidRDefault="00233AE9" w:rsidP="006A77B0">
      <w:pPr>
        <w:pStyle w:val="Heading2"/>
        <w:spacing w:before="0"/>
      </w:pPr>
      <w:r w:rsidRPr="00661E20">
        <w:t>Name/s</w:t>
      </w:r>
      <w:bookmarkEnd w:id="9"/>
    </w:p>
    <w:p w14:paraId="0BBA7284" w14:textId="78371D7D" w:rsidR="00233AE9" w:rsidRDefault="00233AE9" w:rsidP="006A77B0">
      <w:pPr>
        <w:spacing w:before="0" w:line="360" w:lineRule="auto"/>
      </w:pPr>
      <w:r>
        <w:t xml:space="preserve">A person’s ‘legal’ name may not be the name they use or the name that reflects their identity for </w:t>
      </w:r>
      <w:proofErr w:type="gramStart"/>
      <w:r>
        <w:t>a number of</w:t>
      </w:r>
      <w:proofErr w:type="gramEnd"/>
      <w:r>
        <w:t xml:space="preserve"> different reasons. If a ‘legal’ name must be collected, you should also collect the name that person would want used for them. Try to avoid the term ‘preferred’ name as it implies one is more valid then the other. </w:t>
      </w:r>
    </w:p>
    <w:p w14:paraId="5576A156" w14:textId="1217471D" w:rsidR="00D45B38" w:rsidRDefault="00D45B38" w:rsidP="006A77B0">
      <w:pPr>
        <w:pStyle w:val="Heading2"/>
        <w:spacing w:before="0"/>
      </w:pPr>
      <w:bookmarkStart w:id="10" w:name="_Toc64279497"/>
      <w:r w:rsidRPr="00661E20">
        <w:t>Title</w:t>
      </w:r>
      <w:bookmarkEnd w:id="10"/>
      <w:r w:rsidR="000379FD">
        <w:t>s</w:t>
      </w:r>
      <w:r w:rsidRPr="00661E20">
        <w:t xml:space="preserve"> </w:t>
      </w:r>
    </w:p>
    <w:p w14:paraId="13378F06" w14:textId="18C2304C" w:rsidR="00D45B38" w:rsidRPr="00D45B38" w:rsidRDefault="00D45B38" w:rsidP="006A77B0">
      <w:pPr>
        <w:spacing w:before="0" w:line="360" w:lineRule="auto"/>
        <w:rPr>
          <w:i/>
          <w:iCs/>
        </w:rPr>
      </w:pPr>
      <w:r>
        <w:t xml:space="preserve">An inclusive title option for gender diverse and non-binary people is ‘Mx’ (pronounced M-X or Mix). Inclusive title collection offers ‘Mx’ as an option as well as having the option to not choose a title at all. </w:t>
      </w:r>
    </w:p>
    <w:p w14:paraId="588ADBD8" w14:textId="5628D0E6" w:rsidR="00EB5C35" w:rsidRDefault="00EB5C35" w:rsidP="006A77B0">
      <w:pPr>
        <w:pStyle w:val="Heading2"/>
        <w:spacing w:before="0"/>
      </w:pPr>
      <w:bookmarkStart w:id="11" w:name="_Toc64279498"/>
      <w:r w:rsidRPr="00661E20">
        <w:t>Pronouns</w:t>
      </w:r>
      <w:bookmarkEnd w:id="11"/>
    </w:p>
    <w:p w14:paraId="5BCB7668" w14:textId="4476F828" w:rsidR="00690399" w:rsidRDefault="00EB5C35" w:rsidP="006A77B0">
      <w:pPr>
        <w:spacing w:before="0"/>
        <w:sectPr w:rsidR="00690399" w:rsidSect="00465B6C">
          <w:type w:val="continuous"/>
          <w:pgSz w:w="11900" w:h="16840"/>
          <w:pgMar w:top="1418" w:right="1134" w:bottom="1418" w:left="1134" w:header="709" w:footer="709" w:gutter="0"/>
          <w:cols w:space="708"/>
          <w:titlePg/>
          <w:docGrid w:linePitch="360"/>
        </w:sectPr>
      </w:pPr>
      <w:r>
        <w:t>Pronouns are important to collect and ask about whenever you will be writing case notes or need to know how to respectfully speak about someone</w:t>
      </w:r>
    </w:p>
    <w:tbl>
      <w:tblPr>
        <w:tblStyle w:val="TableGrid"/>
        <w:tblpPr w:leftFromText="180" w:rightFromText="180" w:vertAnchor="page" w:horzAnchor="margin" w:tblpY="10561"/>
        <w:tblW w:w="9639" w:type="dxa"/>
        <w:tblLook w:val="04A0" w:firstRow="1" w:lastRow="0" w:firstColumn="1" w:lastColumn="0" w:noHBand="0" w:noVBand="1"/>
      </w:tblPr>
      <w:tblGrid>
        <w:gridCol w:w="3261"/>
        <w:gridCol w:w="3118"/>
        <w:gridCol w:w="3260"/>
      </w:tblGrid>
      <w:tr w:rsidR="002257D6" w14:paraId="378B989C" w14:textId="77777777" w:rsidTr="002257D6">
        <w:trPr>
          <w:trHeight w:val="424"/>
        </w:trPr>
        <w:tc>
          <w:tcPr>
            <w:tcW w:w="3261" w:type="dxa"/>
            <w:tcBorders>
              <w:top w:val="single" w:sz="4" w:space="0" w:color="004B85"/>
              <w:left w:val="single" w:sz="4" w:space="0" w:color="004B85"/>
              <w:bottom w:val="single" w:sz="4" w:space="0" w:color="004B85"/>
              <w:right w:val="single" w:sz="4" w:space="0" w:color="FFFFFF" w:themeColor="background1"/>
            </w:tcBorders>
            <w:shd w:val="clear" w:color="auto" w:fill="004B85"/>
          </w:tcPr>
          <w:p w14:paraId="2EB9FD9F" w14:textId="77777777" w:rsidR="002257D6" w:rsidRPr="000F1DD4" w:rsidRDefault="002257D6" w:rsidP="002257D6">
            <w:pPr>
              <w:spacing w:after="60"/>
              <w:rPr>
                <w:b/>
                <w:bCs/>
                <w:color w:val="auto"/>
                <w:sz w:val="22"/>
                <w:szCs w:val="22"/>
              </w:rPr>
            </w:pPr>
            <w:r w:rsidRPr="000F1DD4">
              <w:rPr>
                <w:b/>
                <w:bCs/>
                <w:color w:val="auto"/>
                <w:sz w:val="22"/>
                <w:szCs w:val="22"/>
              </w:rPr>
              <w:t>Name</w:t>
            </w:r>
          </w:p>
        </w:tc>
        <w:tc>
          <w:tcPr>
            <w:tcW w:w="3118" w:type="dxa"/>
            <w:tcBorders>
              <w:top w:val="single" w:sz="4" w:space="0" w:color="004B85"/>
              <w:left w:val="single" w:sz="4" w:space="0" w:color="FFFFFF" w:themeColor="background1"/>
              <w:bottom w:val="single" w:sz="4" w:space="0" w:color="004B85"/>
              <w:right w:val="single" w:sz="4" w:space="0" w:color="FFFFFF" w:themeColor="background1"/>
            </w:tcBorders>
            <w:shd w:val="clear" w:color="auto" w:fill="004B85"/>
          </w:tcPr>
          <w:p w14:paraId="30438598" w14:textId="77777777" w:rsidR="002257D6" w:rsidRPr="000F1DD4" w:rsidRDefault="002257D6" w:rsidP="002257D6">
            <w:pPr>
              <w:spacing w:after="60"/>
              <w:rPr>
                <w:b/>
                <w:bCs/>
                <w:color w:val="auto"/>
                <w:sz w:val="22"/>
                <w:szCs w:val="22"/>
              </w:rPr>
            </w:pPr>
            <w:r w:rsidRPr="000F1DD4">
              <w:rPr>
                <w:b/>
                <w:bCs/>
                <w:color w:val="auto"/>
                <w:sz w:val="22"/>
                <w:szCs w:val="22"/>
              </w:rPr>
              <w:t>Titles</w:t>
            </w:r>
          </w:p>
        </w:tc>
        <w:tc>
          <w:tcPr>
            <w:tcW w:w="3260" w:type="dxa"/>
            <w:tcBorders>
              <w:top w:val="single" w:sz="4" w:space="0" w:color="004B85"/>
              <w:left w:val="single" w:sz="4" w:space="0" w:color="FFFFFF" w:themeColor="background1"/>
              <w:bottom w:val="single" w:sz="4" w:space="0" w:color="004B85"/>
              <w:right w:val="single" w:sz="4" w:space="0" w:color="004B85"/>
            </w:tcBorders>
            <w:shd w:val="clear" w:color="auto" w:fill="004B85"/>
          </w:tcPr>
          <w:p w14:paraId="2968E0FA" w14:textId="77777777" w:rsidR="002257D6" w:rsidRPr="000F1DD4" w:rsidRDefault="002257D6" w:rsidP="002257D6">
            <w:pPr>
              <w:spacing w:after="60"/>
              <w:rPr>
                <w:b/>
                <w:bCs/>
                <w:color w:val="auto"/>
                <w:sz w:val="22"/>
                <w:szCs w:val="22"/>
              </w:rPr>
            </w:pPr>
            <w:r w:rsidRPr="000F1DD4">
              <w:rPr>
                <w:b/>
                <w:bCs/>
                <w:color w:val="auto"/>
                <w:sz w:val="22"/>
                <w:szCs w:val="22"/>
              </w:rPr>
              <w:t>Pronouns</w:t>
            </w:r>
          </w:p>
        </w:tc>
      </w:tr>
      <w:tr w:rsidR="002257D6" w14:paraId="6AE0EC7C" w14:textId="77777777" w:rsidTr="002257D6">
        <w:tc>
          <w:tcPr>
            <w:tcW w:w="3261" w:type="dxa"/>
            <w:tcBorders>
              <w:top w:val="single" w:sz="4" w:space="0" w:color="004B85"/>
              <w:left w:val="single" w:sz="4" w:space="0" w:color="004B85"/>
              <w:bottom w:val="single" w:sz="4" w:space="0" w:color="004B85"/>
              <w:right w:val="single" w:sz="4" w:space="0" w:color="004B85"/>
            </w:tcBorders>
            <w:shd w:val="clear" w:color="auto" w:fill="auto"/>
            <w:vAlign w:val="top"/>
          </w:tcPr>
          <w:p w14:paraId="016A5E96" w14:textId="77777777" w:rsidR="002257D6" w:rsidRPr="00D11D6C" w:rsidRDefault="002257D6" w:rsidP="002257D6">
            <w:pPr>
              <w:spacing w:after="60"/>
              <w:rPr>
                <w:b/>
                <w:bCs/>
                <w:color w:val="auto"/>
                <w:sz w:val="18"/>
                <w:szCs w:val="18"/>
              </w:rPr>
            </w:pPr>
            <w:r w:rsidRPr="00D11D6C">
              <w:rPr>
                <w:b/>
                <w:bCs/>
                <w:color w:val="auto"/>
                <w:sz w:val="18"/>
                <w:szCs w:val="18"/>
              </w:rPr>
              <w:t>Questions:</w:t>
            </w:r>
          </w:p>
          <w:p w14:paraId="68BB3FA9" w14:textId="77777777" w:rsidR="002257D6" w:rsidRPr="00D11D6C" w:rsidRDefault="002257D6" w:rsidP="002257D6">
            <w:pPr>
              <w:spacing w:after="60"/>
              <w:rPr>
                <w:color w:val="auto"/>
                <w:sz w:val="18"/>
                <w:szCs w:val="18"/>
              </w:rPr>
            </w:pPr>
            <w:r w:rsidRPr="00D11D6C">
              <w:rPr>
                <w:color w:val="auto"/>
                <w:sz w:val="18"/>
                <w:szCs w:val="18"/>
              </w:rPr>
              <w:t>What is your name is it appears on your birth certificate or passport?</w:t>
            </w:r>
          </w:p>
          <w:p w14:paraId="728625D0" w14:textId="77777777" w:rsidR="002257D6" w:rsidRPr="00D11D6C" w:rsidRDefault="002257D6" w:rsidP="002257D6">
            <w:pPr>
              <w:spacing w:after="60"/>
              <w:rPr>
                <w:b/>
                <w:bCs/>
                <w:color w:val="auto"/>
                <w:sz w:val="18"/>
                <w:szCs w:val="18"/>
              </w:rPr>
            </w:pPr>
            <w:r w:rsidRPr="00D11D6C">
              <w:rPr>
                <w:b/>
                <w:bCs/>
                <w:color w:val="auto"/>
                <w:sz w:val="18"/>
                <w:szCs w:val="18"/>
              </w:rPr>
              <w:t>AND</w:t>
            </w:r>
          </w:p>
          <w:p w14:paraId="1F6585B0" w14:textId="77777777" w:rsidR="002257D6" w:rsidRDefault="002257D6" w:rsidP="002257D6">
            <w:pPr>
              <w:spacing w:after="60"/>
            </w:pPr>
            <w:r w:rsidRPr="00D11D6C">
              <w:rPr>
                <w:color w:val="auto"/>
                <w:sz w:val="18"/>
                <w:szCs w:val="18"/>
              </w:rPr>
              <w:t>What name/s would you like us to use for you?</w:t>
            </w:r>
          </w:p>
        </w:tc>
        <w:tc>
          <w:tcPr>
            <w:tcW w:w="3118" w:type="dxa"/>
            <w:tcBorders>
              <w:top w:val="single" w:sz="4" w:space="0" w:color="004B85"/>
              <w:left w:val="single" w:sz="4" w:space="0" w:color="004B85"/>
              <w:bottom w:val="single" w:sz="4" w:space="0" w:color="004B85"/>
              <w:right w:val="single" w:sz="4" w:space="0" w:color="004B85"/>
            </w:tcBorders>
            <w:shd w:val="clear" w:color="auto" w:fill="auto"/>
            <w:vAlign w:val="top"/>
          </w:tcPr>
          <w:p w14:paraId="14C684C9" w14:textId="77777777" w:rsidR="002257D6" w:rsidRPr="00D11D6C" w:rsidRDefault="002257D6" w:rsidP="002257D6">
            <w:pPr>
              <w:spacing w:after="60"/>
              <w:rPr>
                <w:b/>
                <w:bCs/>
                <w:color w:val="auto"/>
                <w:sz w:val="18"/>
                <w:szCs w:val="18"/>
              </w:rPr>
            </w:pPr>
            <w:r w:rsidRPr="00D11D6C">
              <w:rPr>
                <w:b/>
                <w:bCs/>
                <w:color w:val="auto"/>
                <w:sz w:val="18"/>
                <w:szCs w:val="18"/>
              </w:rPr>
              <w:t>Question:</w:t>
            </w:r>
          </w:p>
          <w:p w14:paraId="1EE0D050" w14:textId="77777777" w:rsidR="002257D6" w:rsidRPr="00D11D6C" w:rsidRDefault="002257D6" w:rsidP="002257D6">
            <w:pPr>
              <w:spacing w:after="60"/>
              <w:rPr>
                <w:color w:val="auto"/>
                <w:sz w:val="18"/>
                <w:szCs w:val="18"/>
              </w:rPr>
            </w:pPr>
            <w:r w:rsidRPr="00D11D6C">
              <w:rPr>
                <w:color w:val="auto"/>
                <w:sz w:val="18"/>
                <w:szCs w:val="18"/>
              </w:rPr>
              <w:t>What title would you like used for you?</w:t>
            </w:r>
          </w:p>
          <w:p w14:paraId="31A456DE" w14:textId="77777777" w:rsidR="002257D6" w:rsidRPr="00D11D6C" w:rsidRDefault="002257D6" w:rsidP="002257D6">
            <w:pPr>
              <w:pStyle w:val="ListParagraph"/>
              <w:numPr>
                <w:ilvl w:val="0"/>
                <w:numId w:val="22"/>
              </w:numPr>
              <w:spacing w:after="60"/>
              <w:rPr>
                <w:color w:val="auto"/>
                <w:sz w:val="18"/>
                <w:szCs w:val="18"/>
              </w:rPr>
            </w:pPr>
            <w:r w:rsidRPr="00D11D6C">
              <w:rPr>
                <w:color w:val="auto"/>
                <w:sz w:val="18"/>
                <w:szCs w:val="18"/>
              </w:rPr>
              <w:t>Mx</w:t>
            </w:r>
          </w:p>
          <w:p w14:paraId="08A55945" w14:textId="77777777" w:rsidR="002257D6" w:rsidRPr="00D11D6C" w:rsidRDefault="002257D6" w:rsidP="002257D6">
            <w:pPr>
              <w:pStyle w:val="ListParagraph"/>
              <w:numPr>
                <w:ilvl w:val="0"/>
                <w:numId w:val="22"/>
              </w:numPr>
              <w:spacing w:after="60"/>
              <w:rPr>
                <w:color w:val="auto"/>
                <w:sz w:val="18"/>
                <w:szCs w:val="18"/>
              </w:rPr>
            </w:pPr>
            <w:r w:rsidRPr="00D11D6C">
              <w:rPr>
                <w:color w:val="auto"/>
                <w:sz w:val="18"/>
                <w:szCs w:val="18"/>
              </w:rPr>
              <w:t>Mr</w:t>
            </w:r>
          </w:p>
          <w:p w14:paraId="4A5E5EA5" w14:textId="77777777" w:rsidR="002257D6" w:rsidRPr="00D11D6C" w:rsidRDefault="002257D6" w:rsidP="002257D6">
            <w:pPr>
              <w:pStyle w:val="ListParagraph"/>
              <w:numPr>
                <w:ilvl w:val="0"/>
                <w:numId w:val="22"/>
              </w:numPr>
              <w:spacing w:after="60"/>
              <w:rPr>
                <w:color w:val="auto"/>
                <w:sz w:val="18"/>
                <w:szCs w:val="18"/>
              </w:rPr>
            </w:pPr>
            <w:r w:rsidRPr="00D11D6C">
              <w:rPr>
                <w:color w:val="auto"/>
                <w:sz w:val="18"/>
                <w:szCs w:val="18"/>
              </w:rPr>
              <w:t>Mrs</w:t>
            </w:r>
          </w:p>
          <w:p w14:paraId="2161AAB9" w14:textId="77777777" w:rsidR="002257D6" w:rsidRPr="00D11D6C" w:rsidRDefault="002257D6" w:rsidP="002257D6">
            <w:pPr>
              <w:pStyle w:val="ListParagraph"/>
              <w:numPr>
                <w:ilvl w:val="0"/>
                <w:numId w:val="22"/>
              </w:numPr>
              <w:spacing w:after="60"/>
              <w:rPr>
                <w:color w:val="auto"/>
                <w:sz w:val="18"/>
                <w:szCs w:val="18"/>
              </w:rPr>
            </w:pPr>
            <w:r w:rsidRPr="00D11D6C">
              <w:rPr>
                <w:color w:val="auto"/>
                <w:sz w:val="18"/>
                <w:szCs w:val="18"/>
              </w:rPr>
              <w:t>Miss</w:t>
            </w:r>
          </w:p>
          <w:p w14:paraId="3ADF3953" w14:textId="77777777" w:rsidR="002257D6" w:rsidRPr="00D11D6C" w:rsidRDefault="002257D6" w:rsidP="002257D6">
            <w:pPr>
              <w:pStyle w:val="ListParagraph"/>
              <w:numPr>
                <w:ilvl w:val="0"/>
                <w:numId w:val="22"/>
              </w:numPr>
              <w:spacing w:after="60"/>
              <w:rPr>
                <w:color w:val="auto"/>
                <w:sz w:val="18"/>
                <w:szCs w:val="18"/>
              </w:rPr>
            </w:pPr>
            <w:r w:rsidRPr="00D11D6C">
              <w:rPr>
                <w:color w:val="auto"/>
                <w:sz w:val="18"/>
                <w:szCs w:val="18"/>
              </w:rPr>
              <w:t>Ms</w:t>
            </w:r>
          </w:p>
          <w:p w14:paraId="20A6EEE2" w14:textId="77777777" w:rsidR="002257D6" w:rsidRPr="00D11D6C" w:rsidRDefault="002257D6" w:rsidP="002257D6">
            <w:pPr>
              <w:pStyle w:val="ListParagraph"/>
              <w:numPr>
                <w:ilvl w:val="0"/>
                <w:numId w:val="22"/>
              </w:numPr>
              <w:spacing w:after="60"/>
              <w:rPr>
                <w:color w:val="auto"/>
                <w:sz w:val="18"/>
                <w:szCs w:val="18"/>
              </w:rPr>
            </w:pPr>
            <w:r w:rsidRPr="00D11D6C">
              <w:rPr>
                <w:color w:val="auto"/>
                <w:sz w:val="18"/>
                <w:szCs w:val="18"/>
              </w:rPr>
              <w:t>Dr</w:t>
            </w:r>
          </w:p>
          <w:p w14:paraId="3F2723C0" w14:textId="77777777" w:rsidR="002257D6" w:rsidRPr="009830D5" w:rsidRDefault="002257D6" w:rsidP="002257D6">
            <w:pPr>
              <w:spacing w:after="60"/>
              <w:rPr>
                <w:color w:val="auto"/>
                <w:sz w:val="18"/>
                <w:szCs w:val="18"/>
              </w:rPr>
            </w:pPr>
            <w:r w:rsidRPr="009830D5">
              <w:rPr>
                <w:color w:val="auto"/>
                <w:sz w:val="18"/>
                <w:szCs w:val="18"/>
              </w:rPr>
              <w:t>Another title (please specify)</w:t>
            </w:r>
          </w:p>
          <w:p w14:paraId="5B9359CF" w14:textId="77777777" w:rsidR="002257D6" w:rsidRPr="00D11D6C" w:rsidRDefault="002257D6" w:rsidP="002257D6">
            <w:pPr>
              <w:spacing w:after="60"/>
              <w:rPr>
                <w:b/>
                <w:bCs/>
                <w:color w:val="auto"/>
                <w:sz w:val="18"/>
                <w:szCs w:val="18"/>
              </w:rPr>
            </w:pPr>
          </w:p>
        </w:tc>
        <w:tc>
          <w:tcPr>
            <w:tcW w:w="3260" w:type="dxa"/>
            <w:tcBorders>
              <w:top w:val="single" w:sz="4" w:space="0" w:color="004B85"/>
              <w:left w:val="single" w:sz="4" w:space="0" w:color="004B85"/>
              <w:bottom w:val="single" w:sz="4" w:space="0" w:color="004B85"/>
              <w:right w:val="single" w:sz="4" w:space="0" w:color="004B85"/>
            </w:tcBorders>
          </w:tcPr>
          <w:p w14:paraId="3EE94AF7" w14:textId="77777777" w:rsidR="002257D6" w:rsidRPr="00D11D6C" w:rsidRDefault="002257D6" w:rsidP="002257D6">
            <w:pPr>
              <w:spacing w:after="60"/>
              <w:rPr>
                <w:b/>
                <w:bCs/>
                <w:color w:val="auto"/>
                <w:sz w:val="18"/>
                <w:szCs w:val="18"/>
              </w:rPr>
            </w:pPr>
            <w:r w:rsidRPr="00D11D6C">
              <w:rPr>
                <w:b/>
                <w:bCs/>
                <w:color w:val="auto"/>
                <w:sz w:val="18"/>
                <w:szCs w:val="18"/>
              </w:rPr>
              <w:t>Question</w:t>
            </w:r>
          </w:p>
          <w:p w14:paraId="16EDCDBC" w14:textId="77777777" w:rsidR="002257D6" w:rsidRPr="00D11D6C" w:rsidRDefault="002257D6" w:rsidP="002257D6">
            <w:pPr>
              <w:spacing w:after="60"/>
              <w:rPr>
                <w:color w:val="auto"/>
                <w:sz w:val="18"/>
                <w:szCs w:val="18"/>
              </w:rPr>
            </w:pPr>
            <w:r w:rsidRPr="00D11D6C">
              <w:rPr>
                <w:color w:val="auto"/>
                <w:sz w:val="18"/>
                <w:szCs w:val="18"/>
              </w:rPr>
              <w:t>Pronouns are the little words we use to describe people with when we aren’t using their name (e.g. Sam went to the shops, and she purchased a coffee – ‘she’ is an example of a common pronoun). What pronouns do you use? (select all that apply)</w:t>
            </w:r>
          </w:p>
          <w:p w14:paraId="3BFA5D45" w14:textId="77777777" w:rsidR="002257D6" w:rsidRPr="00D11D6C" w:rsidRDefault="002257D6" w:rsidP="002257D6">
            <w:pPr>
              <w:pStyle w:val="ListParagraph"/>
              <w:numPr>
                <w:ilvl w:val="0"/>
                <w:numId w:val="30"/>
              </w:numPr>
              <w:spacing w:after="60"/>
              <w:rPr>
                <w:color w:val="auto"/>
                <w:sz w:val="18"/>
                <w:szCs w:val="18"/>
              </w:rPr>
            </w:pPr>
            <w:r w:rsidRPr="00D11D6C">
              <w:rPr>
                <w:color w:val="auto"/>
                <w:sz w:val="18"/>
                <w:szCs w:val="18"/>
              </w:rPr>
              <w:t>He/Him/His</w:t>
            </w:r>
          </w:p>
          <w:p w14:paraId="0ED8EDD8" w14:textId="77777777" w:rsidR="002257D6" w:rsidRPr="00D11D6C" w:rsidRDefault="002257D6" w:rsidP="002257D6">
            <w:pPr>
              <w:pStyle w:val="ListParagraph"/>
              <w:numPr>
                <w:ilvl w:val="0"/>
                <w:numId w:val="30"/>
              </w:numPr>
              <w:spacing w:after="60"/>
              <w:rPr>
                <w:color w:val="auto"/>
                <w:sz w:val="18"/>
                <w:szCs w:val="18"/>
              </w:rPr>
            </w:pPr>
            <w:r w:rsidRPr="00D11D6C">
              <w:rPr>
                <w:color w:val="auto"/>
                <w:sz w:val="18"/>
                <w:szCs w:val="18"/>
              </w:rPr>
              <w:t>She/Her/Hers</w:t>
            </w:r>
          </w:p>
          <w:p w14:paraId="33293FC7" w14:textId="77777777" w:rsidR="002257D6" w:rsidRDefault="002257D6" w:rsidP="002257D6">
            <w:pPr>
              <w:pStyle w:val="ListParagraph"/>
              <w:numPr>
                <w:ilvl w:val="0"/>
                <w:numId w:val="30"/>
              </w:numPr>
              <w:spacing w:after="60"/>
              <w:rPr>
                <w:color w:val="auto"/>
                <w:sz w:val="18"/>
                <w:szCs w:val="18"/>
              </w:rPr>
            </w:pPr>
            <w:r w:rsidRPr="00D11D6C">
              <w:rPr>
                <w:color w:val="auto"/>
                <w:sz w:val="18"/>
                <w:szCs w:val="18"/>
              </w:rPr>
              <w:t>They/Them/Theirs</w:t>
            </w:r>
          </w:p>
          <w:p w14:paraId="508073A2" w14:textId="77777777" w:rsidR="002257D6" w:rsidRPr="00D11D6C" w:rsidRDefault="002257D6" w:rsidP="002257D6">
            <w:pPr>
              <w:spacing w:after="60"/>
              <w:rPr>
                <w:b/>
                <w:bCs/>
                <w:color w:val="auto"/>
                <w:sz w:val="18"/>
                <w:szCs w:val="18"/>
              </w:rPr>
            </w:pPr>
            <w:r>
              <w:rPr>
                <w:color w:val="auto"/>
                <w:sz w:val="18"/>
                <w:szCs w:val="18"/>
              </w:rPr>
              <w:t>Another</w:t>
            </w:r>
            <w:r w:rsidRPr="00C879A6">
              <w:rPr>
                <w:color w:val="auto"/>
                <w:sz w:val="18"/>
                <w:szCs w:val="18"/>
              </w:rPr>
              <w:t xml:space="preserve"> pronoun</w:t>
            </w:r>
            <w:r>
              <w:rPr>
                <w:color w:val="auto"/>
                <w:sz w:val="18"/>
                <w:szCs w:val="18"/>
              </w:rPr>
              <w:t>/</w:t>
            </w:r>
            <w:r w:rsidRPr="00C879A6">
              <w:rPr>
                <w:color w:val="auto"/>
                <w:sz w:val="18"/>
                <w:szCs w:val="18"/>
              </w:rPr>
              <w:t>s</w:t>
            </w:r>
            <w:r>
              <w:rPr>
                <w:color w:val="auto"/>
                <w:sz w:val="18"/>
                <w:szCs w:val="18"/>
              </w:rPr>
              <w:t xml:space="preserve"> (please specify)</w:t>
            </w:r>
          </w:p>
        </w:tc>
      </w:tr>
    </w:tbl>
    <w:p w14:paraId="56357284" w14:textId="5E98192B" w:rsidR="00233AE9" w:rsidRPr="000A14D1" w:rsidRDefault="00233AE9" w:rsidP="00623471">
      <w:pPr>
        <w:spacing w:line="360" w:lineRule="auto"/>
        <w:rPr>
          <w:noProof/>
          <w:lang w:eastAsia="en-GB"/>
        </w:rPr>
      </w:pPr>
    </w:p>
    <w:sectPr w:rsidR="00233AE9" w:rsidRPr="000A14D1" w:rsidSect="00ED0E2B">
      <w:type w:val="continuous"/>
      <w:pgSz w:w="11900" w:h="16840"/>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E2617" w14:textId="77777777" w:rsidR="00AB16A0" w:rsidRDefault="00AB16A0" w:rsidP="008F3A5E">
      <w:pPr>
        <w:spacing w:before="0" w:after="0" w:line="240" w:lineRule="auto"/>
      </w:pPr>
      <w:r>
        <w:separator/>
      </w:r>
    </w:p>
  </w:endnote>
  <w:endnote w:type="continuationSeparator" w:id="0">
    <w:p w14:paraId="6E41EB85" w14:textId="77777777" w:rsidR="00AB16A0" w:rsidRDefault="00AB16A0" w:rsidP="008F3A5E">
      <w:pPr>
        <w:spacing w:before="0" w:after="0" w:line="240" w:lineRule="auto"/>
      </w:pPr>
      <w:r>
        <w:continuationSeparator/>
      </w:r>
    </w:p>
  </w:endnote>
  <w:endnote w:type="continuationNotice" w:id="1">
    <w:p w14:paraId="674A8010" w14:textId="77777777" w:rsidR="00AB16A0" w:rsidRDefault="00AB16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5179952"/>
      <w:docPartObj>
        <w:docPartGallery w:val="Page Numbers (Bottom of Page)"/>
        <w:docPartUnique/>
      </w:docPartObj>
    </w:sdtPr>
    <w:sdtEndPr>
      <w:rPr>
        <w:rStyle w:val="PageNumber"/>
      </w:rPr>
    </w:sdtEndPr>
    <w:sdtContent>
      <w:p w14:paraId="7DB682C6" w14:textId="77777777" w:rsidR="0012477A" w:rsidRDefault="0012477A" w:rsidP="00963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C3F305" w14:textId="77777777" w:rsidR="0012477A" w:rsidRDefault="0012477A" w:rsidP="001247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7981206"/>
      <w:docPartObj>
        <w:docPartGallery w:val="Page Numbers (Bottom of Page)"/>
        <w:docPartUnique/>
      </w:docPartObj>
    </w:sdtPr>
    <w:sdtEndPr>
      <w:rPr>
        <w:rStyle w:val="PageNumber"/>
      </w:rPr>
    </w:sdtEndPr>
    <w:sdtContent>
      <w:p w14:paraId="0A3B5CA3" w14:textId="77777777" w:rsidR="0012477A" w:rsidRDefault="0012477A" w:rsidP="00CF1BB4">
        <w:pPr>
          <w:pStyle w:val="Footer"/>
          <w:framePr w:wrap="none" w:vAnchor="text" w:hAnchor="page" w:x="10652" w:y="7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5D9708" w14:textId="3F210248" w:rsidR="0012477A" w:rsidRPr="00CF1BB4" w:rsidRDefault="00091435" w:rsidP="00CF1BB4">
    <w:pPr>
      <w:pStyle w:val="NoSpacing"/>
      <w:spacing w:before="240"/>
      <w:ind w:right="360"/>
      <w:rPr>
        <w:rFonts w:ascii="Arial" w:hAnsi="Arial" w:cs="Arial"/>
        <w:b/>
        <w:bCs/>
        <w:color w:val="004B85" w:themeColor="accent1"/>
        <w:sz w:val="20"/>
        <w:szCs w:val="20"/>
      </w:rPr>
    </w:pPr>
    <w:r>
      <w:rPr>
        <w:rFonts w:ascii="Arial" w:hAnsi="Arial" w:cs="Arial"/>
        <w:b/>
        <w:bCs/>
        <w:color w:val="404140" w:themeColor="text2"/>
        <w:sz w:val="20"/>
        <w:szCs w:val="20"/>
      </w:rPr>
      <w:t>e:</w:t>
    </w:r>
    <w:r w:rsidR="00CF1BB4">
      <w:rPr>
        <w:rFonts w:ascii="Arial" w:hAnsi="Arial" w:cs="Arial"/>
        <w:b/>
        <w:bCs/>
        <w:color w:val="404140" w:themeColor="text2"/>
        <w:sz w:val="20"/>
        <w:szCs w:val="20"/>
      </w:rPr>
      <w:t xml:space="preserve"> </w:t>
    </w:r>
    <w:hyperlink r:id="rId1" w:history="1">
      <w:r w:rsidRPr="0045360F">
        <w:rPr>
          <w:rStyle w:val="Hyperlink"/>
          <w:rFonts w:ascii="Arial" w:hAnsi="Arial" w:cs="Arial"/>
          <w:sz w:val="20"/>
          <w:szCs w:val="20"/>
        </w:rPr>
        <w:t>equity@ecu.edu.au</w:t>
      </w:r>
    </w:hyperlink>
    <w:r>
      <w:rPr>
        <w:rFonts w:ascii="Arial" w:hAnsi="Arial" w:cs="Arial"/>
        <w:color w:val="404140" w:themeColor="text2"/>
        <w:sz w:val="20"/>
        <w:szCs w:val="20"/>
      </w:rPr>
      <w:t xml:space="preserve"> </w:t>
    </w:r>
    <w:r w:rsidR="00CF1BB4" w:rsidRPr="00CF1BB4">
      <w:rPr>
        <w:rFonts w:ascii="Arial" w:hAnsi="Arial" w:cs="Arial"/>
        <w:color w:val="404140" w:themeColor="text2"/>
        <w:sz w:val="20"/>
        <w:szCs w:val="20"/>
      </w:rPr>
      <w:t xml:space="preserve"> </w:t>
    </w:r>
    <w:r w:rsidR="00CF1BB4" w:rsidRPr="00CF1BB4">
      <w:rPr>
        <w:rFonts w:ascii="Arial" w:hAnsi="Arial" w:cs="Arial"/>
        <w:color w:val="404140" w:themeColor="text2"/>
        <w:sz w:val="20"/>
        <w:szCs w:val="20"/>
      </w:rPr>
      <w:tab/>
    </w:r>
    <w:r>
      <w:rPr>
        <w:rFonts w:ascii="Arial" w:hAnsi="Arial" w:cs="Arial"/>
        <w:b/>
        <w:bCs/>
        <w:color w:val="404140" w:themeColor="text2"/>
        <w:sz w:val="20"/>
        <w:szCs w:val="20"/>
      </w:rPr>
      <w:t>t:</w:t>
    </w:r>
    <w:r w:rsidR="00CF1BB4" w:rsidRPr="00CF1BB4">
      <w:rPr>
        <w:rFonts w:ascii="Arial" w:hAnsi="Arial" w:cs="Arial"/>
        <w:color w:val="404140" w:themeColor="text2"/>
        <w:sz w:val="20"/>
        <w:szCs w:val="20"/>
      </w:rPr>
      <w:t xml:space="preserve"> </w:t>
    </w:r>
    <w:r w:rsidR="00CF1BB4">
      <w:rPr>
        <w:rFonts w:ascii="Arial" w:hAnsi="Arial" w:cs="Arial"/>
        <w:color w:val="404140" w:themeColor="text2"/>
        <w:sz w:val="20"/>
        <w:szCs w:val="20"/>
      </w:rPr>
      <w:t>(</w:t>
    </w:r>
    <w:r w:rsidR="00CF1BB4" w:rsidRPr="00CF1BB4">
      <w:rPr>
        <w:rFonts w:ascii="Arial" w:hAnsi="Arial" w:cs="Arial"/>
        <w:color w:val="404140" w:themeColor="text2"/>
        <w:sz w:val="20"/>
        <w:szCs w:val="20"/>
      </w:rPr>
      <w:t>08</w:t>
    </w:r>
    <w:r w:rsidR="00CF1BB4">
      <w:rPr>
        <w:rFonts w:ascii="Arial" w:hAnsi="Arial" w:cs="Arial"/>
        <w:color w:val="404140" w:themeColor="text2"/>
        <w:sz w:val="20"/>
        <w:szCs w:val="20"/>
      </w:rPr>
      <w:t>)</w:t>
    </w:r>
    <w:r w:rsidR="00CF1BB4" w:rsidRPr="00CF1BB4">
      <w:rPr>
        <w:rFonts w:ascii="Arial" w:hAnsi="Arial" w:cs="Arial"/>
        <w:color w:val="404140" w:themeColor="text2"/>
        <w:sz w:val="20"/>
        <w:szCs w:val="20"/>
      </w:rPr>
      <w:t xml:space="preserve"> 6304 6170 </w:t>
    </w:r>
    <w:r w:rsidR="00CF1BB4">
      <w:rPr>
        <w:rFonts w:ascii="Arial" w:hAnsi="Arial" w:cs="Arial"/>
        <w:color w:val="404140" w:themeColor="text2"/>
        <w:sz w:val="20"/>
        <w:szCs w:val="20"/>
      </w:rPr>
      <w:t xml:space="preserve">   </w:t>
    </w:r>
    <w:r w:rsidR="00CF1BB4" w:rsidRPr="00CF1BB4">
      <w:rPr>
        <w:rFonts w:ascii="Arial" w:hAnsi="Arial" w:cs="Arial"/>
        <w:b/>
        <w:bCs/>
        <w:color w:val="004B85" w:themeColor="accent1"/>
        <w:sz w:val="20"/>
        <w:szCs w:val="20"/>
      </w:rPr>
      <w:t>www.ecu.edu.au/pride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9EFC" w14:textId="4BFD0C7A" w:rsidR="00FC1565" w:rsidRDefault="00FC1565">
    <w:pPr>
      <w:pStyle w:val="Footer"/>
      <w:jc w:val="right"/>
    </w:pPr>
  </w:p>
  <w:sdt>
    <w:sdtPr>
      <w:rPr>
        <w:rStyle w:val="PageNumber"/>
      </w:rPr>
      <w:id w:val="-1144651521"/>
      <w:docPartObj>
        <w:docPartGallery w:val="Page Numbers (Bottom of Page)"/>
        <w:docPartUnique/>
      </w:docPartObj>
    </w:sdtPr>
    <w:sdtEndPr>
      <w:rPr>
        <w:rStyle w:val="PageNumber"/>
      </w:rPr>
    </w:sdtEndPr>
    <w:sdtContent>
      <w:p w14:paraId="394F1B7F" w14:textId="77777777" w:rsidR="00FC1565" w:rsidRDefault="00FC1565" w:rsidP="00FC1565">
        <w:pPr>
          <w:pStyle w:val="Footer"/>
          <w:framePr w:wrap="none" w:vAnchor="text" w:hAnchor="page" w:x="10741" w:y="29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180D0CEA" w14:textId="660A3FA2" w:rsidR="00690399" w:rsidRPr="00245FE8" w:rsidRDefault="00FC1565" w:rsidP="00245FE8">
    <w:pPr>
      <w:pStyle w:val="NoSpacing"/>
      <w:spacing w:before="240"/>
      <w:ind w:right="360"/>
      <w:rPr>
        <w:rFonts w:ascii="Arial" w:hAnsi="Arial" w:cs="Arial"/>
        <w:b/>
        <w:bCs/>
        <w:color w:val="004B85" w:themeColor="accent1"/>
        <w:sz w:val="20"/>
        <w:szCs w:val="20"/>
      </w:rPr>
    </w:pPr>
    <w:r>
      <w:rPr>
        <w:rFonts w:ascii="Arial" w:hAnsi="Arial" w:cs="Arial"/>
        <w:b/>
        <w:bCs/>
        <w:color w:val="404140" w:themeColor="text2"/>
        <w:sz w:val="20"/>
        <w:szCs w:val="20"/>
      </w:rPr>
      <w:t xml:space="preserve">e: </w:t>
    </w:r>
    <w:hyperlink r:id="rId1" w:history="1">
      <w:r w:rsidRPr="0045360F">
        <w:rPr>
          <w:rStyle w:val="Hyperlink"/>
          <w:rFonts w:ascii="Arial" w:hAnsi="Arial" w:cs="Arial"/>
          <w:sz w:val="20"/>
          <w:szCs w:val="20"/>
        </w:rPr>
        <w:t>equity@ecu.edu.au</w:t>
      </w:r>
    </w:hyperlink>
    <w:r>
      <w:rPr>
        <w:rFonts w:ascii="Arial" w:hAnsi="Arial" w:cs="Arial"/>
        <w:color w:val="404140" w:themeColor="text2"/>
        <w:sz w:val="20"/>
        <w:szCs w:val="20"/>
      </w:rPr>
      <w:t xml:space="preserve"> </w:t>
    </w:r>
    <w:r w:rsidRPr="00CF1BB4">
      <w:rPr>
        <w:rFonts w:ascii="Arial" w:hAnsi="Arial" w:cs="Arial"/>
        <w:color w:val="404140" w:themeColor="text2"/>
        <w:sz w:val="20"/>
        <w:szCs w:val="20"/>
      </w:rPr>
      <w:t xml:space="preserve"> </w:t>
    </w:r>
    <w:r w:rsidRPr="00CF1BB4">
      <w:rPr>
        <w:rFonts w:ascii="Arial" w:hAnsi="Arial" w:cs="Arial"/>
        <w:color w:val="404140" w:themeColor="text2"/>
        <w:sz w:val="20"/>
        <w:szCs w:val="20"/>
      </w:rPr>
      <w:tab/>
    </w:r>
    <w:r>
      <w:rPr>
        <w:rFonts w:ascii="Arial" w:hAnsi="Arial" w:cs="Arial"/>
        <w:b/>
        <w:bCs/>
        <w:color w:val="404140" w:themeColor="text2"/>
        <w:sz w:val="20"/>
        <w:szCs w:val="20"/>
      </w:rPr>
      <w:t>t:</w:t>
    </w:r>
    <w:r w:rsidRPr="00CF1BB4">
      <w:rPr>
        <w:rFonts w:ascii="Arial" w:hAnsi="Arial" w:cs="Arial"/>
        <w:color w:val="404140" w:themeColor="text2"/>
        <w:sz w:val="20"/>
        <w:szCs w:val="20"/>
      </w:rPr>
      <w:t xml:space="preserve"> </w:t>
    </w:r>
    <w:r>
      <w:rPr>
        <w:rFonts w:ascii="Arial" w:hAnsi="Arial" w:cs="Arial"/>
        <w:color w:val="404140" w:themeColor="text2"/>
        <w:sz w:val="20"/>
        <w:szCs w:val="20"/>
      </w:rPr>
      <w:t>(</w:t>
    </w:r>
    <w:r w:rsidRPr="00CF1BB4">
      <w:rPr>
        <w:rFonts w:ascii="Arial" w:hAnsi="Arial" w:cs="Arial"/>
        <w:color w:val="404140" w:themeColor="text2"/>
        <w:sz w:val="20"/>
        <w:szCs w:val="20"/>
      </w:rPr>
      <w:t>08</w:t>
    </w:r>
    <w:r>
      <w:rPr>
        <w:rFonts w:ascii="Arial" w:hAnsi="Arial" w:cs="Arial"/>
        <w:color w:val="404140" w:themeColor="text2"/>
        <w:sz w:val="20"/>
        <w:szCs w:val="20"/>
      </w:rPr>
      <w:t>)</w:t>
    </w:r>
    <w:r w:rsidRPr="00CF1BB4">
      <w:rPr>
        <w:rFonts w:ascii="Arial" w:hAnsi="Arial" w:cs="Arial"/>
        <w:color w:val="404140" w:themeColor="text2"/>
        <w:sz w:val="20"/>
        <w:szCs w:val="20"/>
      </w:rPr>
      <w:t xml:space="preserve"> 6304 6170 </w:t>
    </w:r>
    <w:r>
      <w:rPr>
        <w:rFonts w:ascii="Arial" w:hAnsi="Arial" w:cs="Arial"/>
        <w:color w:val="404140" w:themeColor="text2"/>
        <w:sz w:val="20"/>
        <w:szCs w:val="20"/>
      </w:rPr>
      <w:t xml:space="preserve">   </w:t>
    </w:r>
    <w:r w:rsidRPr="00CF1BB4">
      <w:rPr>
        <w:rFonts w:ascii="Arial" w:hAnsi="Arial" w:cs="Arial"/>
        <w:b/>
        <w:bCs/>
        <w:color w:val="004B85" w:themeColor="accent1"/>
        <w:sz w:val="20"/>
        <w:szCs w:val="20"/>
      </w:rPr>
      <w:t>www.ecu.edu.au/pride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9063C" w14:textId="77777777" w:rsidR="00AB16A0" w:rsidRDefault="00AB16A0" w:rsidP="008F3A5E">
      <w:pPr>
        <w:spacing w:before="0" w:after="0" w:line="240" w:lineRule="auto"/>
      </w:pPr>
      <w:r>
        <w:separator/>
      </w:r>
    </w:p>
  </w:footnote>
  <w:footnote w:type="continuationSeparator" w:id="0">
    <w:p w14:paraId="1A815772" w14:textId="77777777" w:rsidR="00AB16A0" w:rsidRDefault="00AB16A0" w:rsidP="008F3A5E">
      <w:pPr>
        <w:spacing w:before="0" w:after="0" w:line="240" w:lineRule="auto"/>
      </w:pPr>
      <w:r>
        <w:continuationSeparator/>
      </w:r>
    </w:p>
  </w:footnote>
  <w:footnote w:type="continuationNotice" w:id="1">
    <w:p w14:paraId="1A69E61C" w14:textId="77777777" w:rsidR="00AB16A0" w:rsidRDefault="00AB16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66E4" w14:textId="01784382" w:rsidR="00E66ECD" w:rsidRDefault="00E66ECD" w:rsidP="00430C0F">
    <w:pPr>
      <w:pStyle w:val="Header"/>
      <w:rPr>
        <w:b/>
        <w:bCs/>
        <w:sz w:val="24"/>
        <w:szCs w:val="36"/>
      </w:rPr>
    </w:pPr>
  </w:p>
  <w:p w14:paraId="100CC0D1" w14:textId="6AEF854A" w:rsidR="00CB293C" w:rsidRPr="00896AF4" w:rsidRDefault="00CB293C" w:rsidP="00430C0F">
    <w:pPr>
      <w:pStyle w:val="Header"/>
      <w:rPr>
        <w:b/>
        <w:bCs/>
        <w:color w:val="004B85"/>
        <w:sz w:val="24"/>
        <w:szCs w:val="36"/>
      </w:rPr>
    </w:pPr>
    <w:r w:rsidRPr="00896AF4">
      <w:rPr>
        <w:b/>
        <w:bCs/>
        <w:color w:val="004B85"/>
        <w:sz w:val="24"/>
        <w:szCs w:val="36"/>
      </w:rPr>
      <w:t>Edith Cowan University</w:t>
    </w:r>
  </w:p>
  <w:p w14:paraId="3E4EBDBF" w14:textId="7B54DDC1" w:rsidR="005A1F8F" w:rsidRPr="00CB293C" w:rsidRDefault="00CB293C" w:rsidP="00430C0F">
    <w:pPr>
      <w:spacing w:line="240" w:lineRule="auto"/>
    </w:pPr>
    <w:r w:rsidRPr="00896AF4">
      <w:rPr>
        <w:color w:val="004B85"/>
        <w:sz w:val="24"/>
        <w:szCs w:val="36"/>
      </w:rPr>
      <w:t>Office of Pro Vice Chancellor (Equity &amp; Indigenous)</w:t>
    </w:r>
    <w:r w:rsidR="00BA6E90">
      <w:rPr>
        <w:b/>
        <w:bCs/>
        <w:sz w:val="24"/>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C70C" w14:textId="77777777" w:rsidR="003166C3" w:rsidRDefault="003166C3" w:rsidP="00430C0F">
    <w:pPr>
      <w:pStyle w:val="Header"/>
      <w:rPr>
        <w:b/>
        <w:bCs/>
        <w:sz w:val="24"/>
        <w:szCs w:val="36"/>
      </w:rPr>
    </w:pPr>
  </w:p>
  <w:p w14:paraId="465CBDA8" w14:textId="033E7B8D" w:rsidR="003166C3" w:rsidRPr="00CB293C" w:rsidRDefault="003166C3" w:rsidP="00430C0F">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5E36"/>
    <w:multiLevelType w:val="hybridMultilevel"/>
    <w:tmpl w:val="A9049A8A"/>
    <w:lvl w:ilvl="0" w:tplc="282C696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C4B77"/>
    <w:multiLevelType w:val="hybridMultilevel"/>
    <w:tmpl w:val="D0F60A3A"/>
    <w:lvl w:ilvl="0" w:tplc="14008A3C">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2E5D37"/>
    <w:multiLevelType w:val="hybridMultilevel"/>
    <w:tmpl w:val="5FD4E6CA"/>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E033C88"/>
    <w:multiLevelType w:val="hybridMultilevel"/>
    <w:tmpl w:val="EFECC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E27EE"/>
    <w:multiLevelType w:val="hybridMultilevel"/>
    <w:tmpl w:val="9780AD0E"/>
    <w:lvl w:ilvl="0" w:tplc="FFFFFFFF">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61B2F97"/>
    <w:multiLevelType w:val="hybridMultilevel"/>
    <w:tmpl w:val="D04C8CE6"/>
    <w:lvl w:ilvl="0" w:tplc="14008A3C">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C33464"/>
    <w:multiLevelType w:val="hybridMultilevel"/>
    <w:tmpl w:val="5C6ADA4C"/>
    <w:lvl w:ilvl="0" w:tplc="0809000F">
      <w:start w:val="1"/>
      <w:numFmt w:val="decimal"/>
      <w:lvlText w:val="%1."/>
      <w:lvlJc w:val="left"/>
      <w:pPr>
        <w:ind w:left="3338" w:hanging="360"/>
      </w:pPr>
    </w:lvl>
    <w:lvl w:ilvl="1" w:tplc="08090019" w:tentative="1">
      <w:start w:val="1"/>
      <w:numFmt w:val="lowerLetter"/>
      <w:lvlText w:val="%2."/>
      <w:lvlJc w:val="left"/>
      <w:pPr>
        <w:ind w:left="4058" w:hanging="360"/>
      </w:pPr>
    </w:lvl>
    <w:lvl w:ilvl="2" w:tplc="0809001B" w:tentative="1">
      <w:start w:val="1"/>
      <w:numFmt w:val="lowerRoman"/>
      <w:lvlText w:val="%3."/>
      <w:lvlJc w:val="right"/>
      <w:pPr>
        <w:ind w:left="4778" w:hanging="180"/>
      </w:pPr>
    </w:lvl>
    <w:lvl w:ilvl="3" w:tplc="0809000F" w:tentative="1">
      <w:start w:val="1"/>
      <w:numFmt w:val="decimal"/>
      <w:lvlText w:val="%4."/>
      <w:lvlJc w:val="left"/>
      <w:pPr>
        <w:ind w:left="5498" w:hanging="360"/>
      </w:pPr>
    </w:lvl>
    <w:lvl w:ilvl="4" w:tplc="08090019" w:tentative="1">
      <w:start w:val="1"/>
      <w:numFmt w:val="lowerLetter"/>
      <w:lvlText w:val="%5."/>
      <w:lvlJc w:val="left"/>
      <w:pPr>
        <w:ind w:left="6218" w:hanging="360"/>
      </w:pPr>
    </w:lvl>
    <w:lvl w:ilvl="5" w:tplc="0809001B" w:tentative="1">
      <w:start w:val="1"/>
      <w:numFmt w:val="lowerRoman"/>
      <w:lvlText w:val="%6."/>
      <w:lvlJc w:val="right"/>
      <w:pPr>
        <w:ind w:left="6938" w:hanging="180"/>
      </w:pPr>
    </w:lvl>
    <w:lvl w:ilvl="6" w:tplc="0809000F" w:tentative="1">
      <w:start w:val="1"/>
      <w:numFmt w:val="decimal"/>
      <w:lvlText w:val="%7."/>
      <w:lvlJc w:val="left"/>
      <w:pPr>
        <w:ind w:left="7658" w:hanging="360"/>
      </w:pPr>
    </w:lvl>
    <w:lvl w:ilvl="7" w:tplc="08090019" w:tentative="1">
      <w:start w:val="1"/>
      <w:numFmt w:val="lowerLetter"/>
      <w:lvlText w:val="%8."/>
      <w:lvlJc w:val="left"/>
      <w:pPr>
        <w:ind w:left="8378" w:hanging="360"/>
      </w:pPr>
    </w:lvl>
    <w:lvl w:ilvl="8" w:tplc="0809001B" w:tentative="1">
      <w:start w:val="1"/>
      <w:numFmt w:val="lowerRoman"/>
      <w:lvlText w:val="%9."/>
      <w:lvlJc w:val="right"/>
      <w:pPr>
        <w:ind w:left="9098" w:hanging="180"/>
      </w:pPr>
    </w:lvl>
  </w:abstractNum>
  <w:abstractNum w:abstractNumId="7" w15:restartNumberingAfterBreak="0">
    <w:nsid w:val="223E4AFD"/>
    <w:multiLevelType w:val="hybridMultilevel"/>
    <w:tmpl w:val="3F840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D4223C"/>
    <w:multiLevelType w:val="hybridMultilevel"/>
    <w:tmpl w:val="1BE228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9AB4247"/>
    <w:multiLevelType w:val="hybridMultilevel"/>
    <w:tmpl w:val="B540FBE2"/>
    <w:lvl w:ilvl="0" w:tplc="0C09000F">
      <w:start w:val="1"/>
      <w:numFmt w:val="decimal"/>
      <w:lvlText w:val="%1."/>
      <w:lvlJc w:val="left"/>
      <w:pPr>
        <w:ind w:left="720" w:hanging="360"/>
      </w:pPr>
      <w:rPr>
        <w:rFonts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10437"/>
    <w:multiLevelType w:val="hybridMultilevel"/>
    <w:tmpl w:val="A5F2C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5146D"/>
    <w:multiLevelType w:val="hybridMultilevel"/>
    <w:tmpl w:val="BBB21E38"/>
    <w:lvl w:ilvl="0" w:tplc="D28E1848">
      <w:start w:val="1"/>
      <w:numFmt w:val="bullet"/>
      <w:lvlText w:val=""/>
      <w:lvlJc w:val="left"/>
      <w:pPr>
        <w:ind w:left="720" w:hanging="360"/>
      </w:pPr>
      <w:rPr>
        <w:rFonts w:ascii="Symbol" w:hAnsi="Symbol" w:hint="default"/>
      </w:rPr>
    </w:lvl>
    <w:lvl w:ilvl="1" w:tplc="E570BDFE">
      <w:start w:val="1"/>
      <w:numFmt w:val="bullet"/>
      <w:lvlText w:val="o"/>
      <w:lvlJc w:val="left"/>
      <w:pPr>
        <w:ind w:left="1440" w:hanging="360"/>
      </w:pPr>
      <w:rPr>
        <w:rFonts w:ascii="Courier New" w:hAnsi="Courier New" w:hint="default"/>
      </w:rPr>
    </w:lvl>
    <w:lvl w:ilvl="2" w:tplc="7450C4E8">
      <w:start w:val="1"/>
      <w:numFmt w:val="bullet"/>
      <w:lvlText w:val=""/>
      <w:lvlJc w:val="left"/>
      <w:pPr>
        <w:ind w:left="2160" w:hanging="360"/>
      </w:pPr>
      <w:rPr>
        <w:rFonts w:ascii="Wingdings" w:hAnsi="Wingdings" w:hint="default"/>
      </w:rPr>
    </w:lvl>
    <w:lvl w:ilvl="3" w:tplc="835E1E50">
      <w:start w:val="1"/>
      <w:numFmt w:val="bullet"/>
      <w:lvlText w:val=""/>
      <w:lvlJc w:val="left"/>
      <w:pPr>
        <w:ind w:left="2880" w:hanging="360"/>
      </w:pPr>
      <w:rPr>
        <w:rFonts w:ascii="Symbol" w:hAnsi="Symbol" w:hint="default"/>
      </w:rPr>
    </w:lvl>
    <w:lvl w:ilvl="4" w:tplc="25384088">
      <w:start w:val="1"/>
      <w:numFmt w:val="bullet"/>
      <w:lvlText w:val="o"/>
      <w:lvlJc w:val="left"/>
      <w:pPr>
        <w:ind w:left="3600" w:hanging="360"/>
      </w:pPr>
      <w:rPr>
        <w:rFonts w:ascii="Courier New" w:hAnsi="Courier New" w:hint="default"/>
      </w:rPr>
    </w:lvl>
    <w:lvl w:ilvl="5" w:tplc="342AB33E">
      <w:start w:val="1"/>
      <w:numFmt w:val="bullet"/>
      <w:lvlText w:val=""/>
      <w:lvlJc w:val="left"/>
      <w:pPr>
        <w:ind w:left="4320" w:hanging="360"/>
      </w:pPr>
      <w:rPr>
        <w:rFonts w:ascii="Wingdings" w:hAnsi="Wingdings" w:hint="default"/>
      </w:rPr>
    </w:lvl>
    <w:lvl w:ilvl="6" w:tplc="EBD60984">
      <w:start w:val="1"/>
      <w:numFmt w:val="bullet"/>
      <w:lvlText w:val=""/>
      <w:lvlJc w:val="left"/>
      <w:pPr>
        <w:ind w:left="5040" w:hanging="360"/>
      </w:pPr>
      <w:rPr>
        <w:rFonts w:ascii="Symbol" w:hAnsi="Symbol" w:hint="default"/>
      </w:rPr>
    </w:lvl>
    <w:lvl w:ilvl="7" w:tplc="6D5822D6">
      <w:start w:val="1"/>
      <w:numFmt w:val="bullet"/>
      <w:lvlText w:val="o"/>
      <w:lvlJc w:val="left"/>
      <w:pPr>
        <w:ind w:left="5760" w:hanging="360"/>
      </w:pPr>
      <w:rPr>
        <w:rFonts w:ascii="Courier New" w:hAnsi="Courier New" w:hint="default"/>
      </w:rPr>
    </w:lvl>
    <w:lvl w:ilvl="8" w:tplc="EE365680">
      <w:start w:val="1"/>
      <w:numFmt w:val="bullet"/>
      <w:lvlText w:val=""/>
      <w:lvlJc w:val="left"/>
      <w:pPr>
        <w:ind w:left="6480" w:hanging="360"/>
      </w:pPr>
      <w:rPr>
        <w:rFonts w:ascii="Wingdings" w:hAnsi="Wingdings" w:hint="default"/>
      </w:rPr>
    </w:lvl>
  </w:abstractNum>
  <w:abstractNum w:abstractNumId="12" w15:restartNumberingAfterBreak="0">
    <w:nsid w:val="3057382D"/>
    <w:multiLevelType w:val="hybridMultilevel"/>
    <w:tmpl w:val="AF725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2FD5D1B"/>
    <w:multiLevelType w:val="hybridMultilevel"/>
    <w:tmpl w:val="37063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D63B4A"/>
    <w:multiLevelType w:val="hybridMultilevel"/>
    <w:tmpl w:val="F15CEB3C"/>
    <w:lvl w:ilvl="0" w:tplc="0C090001">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C37F56"/>
    <w:multiLevelType w:val="hybridMultilevel"/>
    <w:tmpl w:val="D612E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5B598E"/>
    <w:multiLevelType w:val="hybridMultilevel"/>
    <w:tmpl w:val="B44E8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291684"/>
    <w:multiLevelType w:val="hybridMultilevel"/>
    <w:tmpl w:val="A5449238"/>
    <w:lvl w:ilvl="0" w:tplc="D7A2FFC4">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932668"/>
    <w:multiLevelType w:val="hybridMultilevel"/>
    <w:tmpl w:val="4E70B0CE"/>
    <w:lvl w:ilvl="0" w:tplc="14008A3C">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A70781"/>
    <w:multiLevelType w:val="hybridMultilevel"/>
    <w:tmpl w:val="2BF0F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1702C6"/>
    <w:multiLevelType w:val="hybridMultilevel"/>
    <w:tmpl w:val="4EC06AB2"/>
    <w:lvl w:ilvl="0" w:tplc="0C09000F">
      <w:start w:val="1"/>
      <w:numFmt w:val="decimal"/>
      <w:lvlText w:val="%1."/>
      <w:lvlJc w:val="left"/>
      <w:pPr>
        <w:ind w:left="501" w:hanging="360"/>
      </w:p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61443AF3"/>
    <w:multiLevelType w:val="hybridMultilevel"/>
    <w:tmpl w:val="8B9A1D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734875"/>
    <w:multiLevelType w:val="hybridMultilevel"/>
    <w:tmpl w:val="D37E0F02"/>
    <w:lvl w:ilvl="0" w:tplc="14008A3C">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270E62"/>
    <w:multiLevelType w:val="hybridMultilevel"/>
    <w:tmpl w:val="10087A0E"/>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24" w15:restartNumberingAfterBreak="0">
    <w:nsid w:val="70B815B5"/>
    <w:multiLevelType w:val="hybridMultilevel"/>
    <w:tmpl w:val="E64EF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2F623E"/>
    <w:multiLevelType w:val="hybridMultilevel"/>
    <w:tmpl w:val="703052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B18126E"/>
    <w:multiLevelType w:val="hybridMultilevel"/>
    <w:tmpl w:val="8026C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2506C6"/>
    <w:multiLevelType w:val="hybridMultilevel"/>
    <w:tmpl w:val="02AE28AA"/>
    <w:lvl w:ilvl="0" w:tplc="0C09000F">
      <w:start w:val="1"/>
      <w:numFmt w:val="decimal"/>
      <w:lvlText w:val="%1."/>
      <w:lvlJc w:val="left"/>
      <w:pPr>
        <w:ind w:left="501" w:hanging="360"/>
      </w:p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8" w15:restartNumberingAfterBreak="0">
    <w:nsid w:val="7E7764E5"/>
    <w:multiLevelType w:val="hybridMultilevel"/>
    <w:tmpl w:val="4C4ED870"/>
    <w:lvl w:ilvl="0" w:tplc="FD903F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FC3019"/>
    <w:multiLevelType w:val="hybridMultilevel"/>
    <w:tmpl w:val="E0F2616E"/>
    <w:lvl w:ilvl="0" w:tplc="0C090001">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7"/>
  </w:num>
  <w:num w:numId="4">
    <w:abstractNumId w:val="2"/>
  </w:num>
  <w:num w:numId="5">
    <w:abstractNumId w:val="4"/>
  </w:num>
  <w:num w:numId="6">
    <w:abstractNumId w:val="21"/>
  </w:num>
  <w:num w:numId="7">
    <w:abstractNumId w:val="6"/>
  </w:num>
  <w:num w:numId="8">
    <w:abstractNumId w:val="26"/>
  </w:num>
  <w:num w:numId="9">
    <w:abstractNumId w:val="10"/>
  </w:num>
  <w:num w:numId="10">
    <w:abstractNumId w:val="13"/>
  </w:num>
  <w:num w:numId="11">
    <w:abstractNumId w:val="3"/>
  </w:num>
  <w:num w:numId="12">
    <w:abstractNumId w:val="12"/>
  </w:num>
  <w:num w:numId="13">
    <w:abstractNumId w:val="16"/>
  </w:num>
  <w:num w:numId="14">
    <w:abstractNumId w:val="24"/>
  </w:num>
  <w:num w:numId="15">
    <w:abstractNumId w:val="19"/>
  </w:num>
  <w:num w:numId="16">
    <w:abstractNumId w:val="27"/>
  </w:num>
  <w:num w:numId="17">
    <w:abstractNumId w:val="25"/>
  </w:num>
  <w:num w:numId="18">
    <w:abstractNumId w:val="8"/>
  </w:num>
  <w:num w:numId="19">
    <w:abstractNumId w:val="20"/>
  </w:num>
  <w:num w:numId="20">
    <w:abstractNumId w:val="23"/>
  </w:num>
  <w:num w:numId="21">
    <w:abstractNumId w:val="15"/>
  </w:num>
  <w:num w:numId="22">
    <w:abstractNumId w:val="28"/>
  </w:num>
  <w:num w:numId="23">
    <w:abstractNumId w:val="18"/>
  </w:num>
  <w:num w:numId="24">
    <w:abstractNumId w:val="5"/>
  </w:num>
  <w:num w:numId="25">
    <w:abstractNumId w:val="14"/>
  </w:num>
  <w:num w:numId="26">
    <w:abstractNumId w:val="9"/>
  </w:num>
  <w:num w:numId="27">
    <w:abstractNumId w:val="29"/>
  </w:num>
  <w:num w:numId="28">
    <w:abstractNumId w:val="2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CE"/>
    <w:rsid w:val="00001FE2"/>
    <w:rsid w:val="00005BD8"/>
    <w:rsid w:val="000133FC"/>
    <w:rsid w:val="000156F4"/>
    <w:rsid w:val="000173C7"/>
    <w:rsid w:val="00032615"/>
    <w:rsid w:val="000379FD"/>
    <w:rsid w:val="000449E7"/>
    <w:rsid w:val="00047AC4"/>
    <w:rsid w:val="00054A58"/>
    <w:rsid w:val="00060905"/>
    <w:rsid w:val="00061030"/>
    <w:rsid w:val="00071591"/>
    <w:rsid w:val="00091435"/>
    <w:rsid w:val="00095E5A"/>
    <w:rsid w:val="000F13C4"/>
    <w:rsid w:val="000F1DD4"/>
    <w:rsid w:val="00102035"/>
    <w:rsid w:val="00112E39"/>
    <w:rsid w:val="00120425"/>
    <w:rsid w:val="0012477A"/>
    <w:rsid w:val="00126293"/>
    <w:rsid w:val="001262E9"/>
    <w:rsid w:val="00126C92"/>
    <w:rsid w:val="0013546D"/>
    <w:rsid w:val="00154B17"/>
    <w:rsid w:val="00161FF3"/>
    <w:rsid w:val="0017756F"/>
    <w:rsid w:val="001909B9"/>
    <w:rsid w:val="00193C96"/>
    <w:rsid w:val="001A1BBC"/>
    <w:rsid w:val="001A5A1E"/>
    <w:rsid w:val="001B1649"/>
    <w:rsid w:val="001B5322"/>
    <w:rsid w:val="001B63CB"/>
    <w:rsid w:val="001C593C"/>
    <w:rsid w:val="001F0223"/>
    <w:rsid w:val="001F37D9"/>
    <w:rsid w:val="002013E9"/>
    <w:rsid w:val="002015DD"/>
    <w:rsid w:val="0020273D"/>
    <w:rsid w:val="002068D6"/>
    <w:rsid w:val="002250C6"/>
    <w:rsid w:val="002257D6"/>
    <w:rsid w:val="00233AE9"/>
    <w:rsid w:val="00235547"/>
    <w:rsid w:val="00235E5B"/>
    <w:rsid w:val="00237A81"/>
    <w:rsid w:val="00245FE8"/>
    <w:rsid w:val="00252D14"/>
    <w:rsid w:val="00257093"/>
    <w:rsid w:val="00262D14"/>
    <w:rsid w:val="0026526F"/>
    <w:rsid w:val="002720EF"/>
    <w:rsid w:val="002724E6"/>
    <w:rsid w:val="0027316D"/>
    <w:rsid w:val="00283FA0"/>
    <w:rsid w:val="00286FF0"/>
    <w:rsid w:val="00291B4F"/>
    <w:rsid w:val="00295EC1"/>
    <w:rsid w:val="002A5CAA"/>
    <w:rsid w:val="002A6300"/>
    <w:rsid w:val="002A6655"/>
    <w:rsid w:val="002A74B7"/>
    <w:rsid w:val="002B4B75"/>
    <w:rsid w:val="002B63B3"/>
    <w:rsid w:val="002C3110"/>
    <w:rsid w:val="002D2B48"/>
    <w:rsid w:val="002E4922"/>
    <w:rsid w:val="002E512F"/>
    <w:rsid w:val="002F1570"/>
    <w:rsid w:val="00304545"/>
    <w:rsid w:val="00306686"/>
    <w:rsid w:val="00306EA7"/>
    <w:rsid w:val="0030794F"/>
    <w:rsid w:val="003130D4"/>
    <w:rsid w:val="003166C3"/>
    <w:rsid w:val="00325137"/>
    <w:rsid w:val="003339AF"/>
    <w:rsid w:val="00333E50"/>
    <w:rsid w:val="00334ED6"/>
    <w:rsid w:val="003363F2"/>
    <w:rsid w:val="00351F8F"/>
    <w:rsid w:val="00355B9E"/>
    <w:rsid w:val="0036004D"/>
    <w:rsid w:val="0037229C"/>
    <w:rsid w:val="00393FDC"/>
    <w:rsid w:val="00395671"/>
    <w:rsid w:val="003C04FA"/>
    <w:rsid w:val="003C399F"/>
    <w:rsid w:val="003C428B"/>
    <w:rsid w:val="003D7FC1"/>
    <w:rsid w:val="003E49CF"/>
    <w:rsid w:val="003E4D73"/>
    <w:rsid w:val="003E55B7"/>
    <w:rsid w:val="00406F09"/>
    <w:rsid w:val="00424E95"/>
    <w:rsid w:val="00430C0F"/>
    <w:rsid w:val="00434752"/>
    <w:rsid w:val="004347A8"/>
    <w:rsid w:val="00443E33"/>
    <w:rsid w:val="00451FD3"/>
    <w:rsid w:val="00453FC1"/>
    <w:rsid w:val="00455D37"/>
    <w:rsid w:val="00463D2E"/>
    <w:rsid w:val="00465B6C"/>
    <w:rsid w:val="00471397"/>
    <w:rsid w:val="004809B7"/>
    <w:rsid w:val="00483F95"/>
    <w:rsid w:val="00484864"/>
    <w:rsid w:val="0049595A"/>
    <w:rsid w:val="004B71D0"/>
    <w:rsid w:val="004C299B"/>
    <w:rsid w:val="004C5FBF"/>
    <w:rsid w:val="004C7FB4"/>
    <w:rsid w:val="004D15A6"/>
    <w:rsid w:val="004E6BA5"/>
    <w:rsid w:val="004F061D"/>
    <w:rsid w:val="004F0A80"/>
    <w:rsid w:val="004F5147"/>
    <w:rsid w:val="00503F01"/>
    <w:rsid w:val="005045CC"/>
    <w:rsid w:val="005135B2"/>
    <w:rsid w:val="00515641"/>
    <w:rsid w:val="0051662A"/>
    <w:rsid w:val="00526BAC"/>
    <w:rsid w:val="005276AD"/>
    <w:rsid w:val="00530D60"/>
    <w:rsid w:val="00540E76"/>
    <w:rsid w:val="00550063"/>
    <w:rsid w:val="00554DFC"/>
    <w:rsid w:val="0056121B"/>
    <w:rsid w:val="005641E0"/>
    <w:rsid w:val="00582588"/>
    <w:rsid w:val="00590888"/>
    <w:rsid w:val="005966C1"/>
    <w:rsid w:val="00597187"/>
    <w:rsid w:val="005A1F8F"/>
    <w:rsid w:val="005B266D"/>
    <w:rsid w:val="005B4665"/>
    <w:rsid w:val="005C2933"/>
    <w:rsid w:val="005D43A0"/>
    <w:rsid w:val="005E5699"/>
    <w:rsid w:val="005E6CDA"/>
    <w:rsid w:val="005E7D75"/>
    <w:rsid w:val="005F0A13"/>
    <w:rsid w:val="005F71C1"/>
    <w:rsid w:val="006218A4"/>
    <w:rsid w:val="006222CE"/>
    <w:rsid w:val="006232C5"/>
    <w:rsid w:val="00623471"/>
    <w:rsid w:val="006329CA"/>
    <w:rsid w:val="00632D19"/>
    <w:rsid w:val="0066658F"/>
    <w:rsid w:val="0068072E"/>
    <w:rsid w:val="00680A5A"/>
    <w:rsid w:val="00685E05"/>
    <w:rsid w:val="006862BD"/>
    <w:rsid w:val="006874C6"/>
    <w:rsid w:val="00690399"/>
    <w:rsid w:val="00692552"/>
    <w:rsid w:val="006A6D80"/>
    <w:rsid w:val="006A77B0"/>
    <w:rsid w:val="006B1813"/>
    <w:rsid w:val="006B18F5"/>
    <w:rsid w:val="006B50C7"/>
    <w:rsid w:val="006B60E0"/>
    <w:rsid w:val="006F5AD3"/>
    <w:rsid w:val="006F5BE0"/>
    <w:rsid w:val="0070543A"/>
    <w:rsid w:val="00707237"/>
    <w:rsid w:val="00732C54"/>
    <w:rsid w:val="00741584"/>
    <w:rsid w:val="00743FF2"/>
    <w:rsid w:val="00773C47"/>
    <w:rsid w:val="007804D6"/>
    <w:rsid w:val="00784B74"/>
    <w:rsid w:val="007B334F"/>
    <w:rsid w:val="007B5551"/>
    <w:rsid w:val="007C3E5D"/>
    <w:rsid w:val="007C6D77"/>
    <w:rsid w:val="007D6D9F"/>
    <w:rsid w:val="007D70F6"/>
    <w:rsid w:val="007E2FDA"/>
    <w:rsid w:val="0080310C"/>
    <w:rsid w:val="0080427C"/>
    <w:rsid w:val="00806363"/>
    <w:rsid w:val="00807FA9"/>
    <w:rsid w:val="00812B0B"/>
    <w:rsid w:val="00825BF3"/>
    <w:rsid w:val="00833157"/>
    <w:rsid w:val="0083714E"/>
    <w:rsid w:val="00842622"/>
    <w:rsid w:val="00850E32"/>
    <w:rsid w:val="0086036C"/>
    <w:rsid w:val="00861810"/>
    <w:rsid w:val="00870A10"/>
    <w:rsid w:val="00872E25"/>
    <w:rsid w:val="00885EF9"/>
    <w:rsid w:val="00893973"/>
    <w:rsid w:val="00896AF4"/>
    <w:rsid w:val="0089789F"/>
    <w:rsid w:val="008B45ED"/>
    <w:rsid w:val="008D24DF"/>
    <w:rsid w:val="008D7C5C"/>
    <w:rsid w:val="008F1300"/>
    <w:rsid w:val="008F3A5E"/>
    <w:rsid w:val="008F5121"/>
    <w:rsid w:val="008F59BB"/>
    <w:rsid w:val="008F71B3"/>
    <w:rsid w:val="0090679B"/>
    <w:rsid w:val="009367CF"/>
    <w:rsid w:val="00947254"/>
    <w:rsid w:val="00954624"/>
    <w:rsid w:val="009565AD"/>
    <w:rsid w:val="00957F3A"/>
    <w:rsid w:val="00963E9F"/>
    <w:rsid w:val="009751E2"/>
    <w:rsid w:val="009756CB"/>
    <w:rsid w:val="00976342"/>
    <w:rsid w:val="009830D5"/>
    <w:rsid w:val="0098564D"/>
    <w:rsid w:val="009A0EF6"/>
    <w:rsid w:val="009A1BF5"/>
    <w:rsid w:val="009A4BC9"/>
    <w:rsid w:val="009A7B4E"/>
    <w:rsid w:val="009B20E5"/>
    <w:rsid w:val="009B67F4"/>
    <w:rsid w:val="009B6B3F"/>
    <w:rsid w:val="009C2312"/>
    <w:rsid w:val="009F3A2C"/>
    <w:rsid w:val="00A26972"/>
    <w:rsid w:val="00A46F13"/>
    <w:rsid w:val="00A50D23"/>
    <w:rsid w:val="00A60393"/>
    <w:rsid w:val="00A610AA"/>
    <w:rsid w:val="00A647B7"/>
    <w:rsid w:val="00A65B69"/>
    <w:rsid w:val="00A76C17"/>
    <w:rsid w:val="00AA5EF8"/>
    <w:rsid w:val="00AB16A0"/>
    <w:rsid w:val="00AB1890"/>
    <w:rsid w:val="00AC6418"/>
    <w:rsid w:val="00AC74C6"/>
    <w:rsid w:val="00AD40E2"/>
    <w:rsid w:val="00AD4A34"/>
    <w:rsid w:val="00AD7879"/>
    <w:rsid w:val="00AE7CFC"/>
    <w:rsid w:val="00AF74DA"/>
    <w:rsid w:val="00B05923"/>
    <w:rsid w:val="00B07E45"/>
    <w:rsid w:val="00B13077"/>
    <w:rsid w:val="00B174D3"/>
    <w:rsid w:val="00B17E9C"/>
    <w:rsid w:val="00B20B35"/>
    <w:rsid w:val="00B36E73"/>
    <w:rsid w:val="00B40066"/>
    <w:rsid w:val="00B47D10"/>
    <w:rsid w:val="00B57EAF"/>
    <w:rsid w:val="00B63813"/>
    <w:rsid w:val="00B855EC"/>
    <w:rsid w:val="00B9245B"/>
    <w:rsid w:val="00B92BEC"/>
    <w:rsid w:val="00BA04D8"/>
    <w:rsid w:val="00BA1F60"/>
    <w:rsid w:val="00BA6E90"/>
    <w:rsid w:val="00BA7C9F"/>
    <w:rsid w:val="00BB7CBC"/>
    <w:rsid w:val="00BD065D"/>
    <w:rsid w:val="00BD5AF1"/>
    <w:rsid w:val="00BE797E"/>
    <w:rsid w:val="00BF1C88"/>
    <w:rsid w:val="00BF2302"/>
    <w:rsid w:val="00BF290A"/>
    <w:rsid w:val="00C13FE2"/>
    <w:rsid w:val="00C16547"/>
    <w:rsid w:val="00C7653F"/>
    <w:rsid w:val="00C879A6"/>
    <w:rsid w:val="00C90DEA"/>
    <w:rsid w:val="00C95977"/>
    <w:rsid w:val="00CB293C"/>
    <w:rsid w:val="00CC2B82"/>
    <w:rsid w:val="00CE0C3F"/>
    <w:rsid w:val="00CF1BB4"/>
    <w:rsid w:val="00D11D6C"/>
    <w:rsid w:val="00D23EAD"/>
    <w:rsid w:val="00D24F4C"/>
    <w:rsid w:val="00D375FC"/>
    <w:rsid w:val="00D45B38"/>
    <w:rsid w:val="00D55B34"/>
    <w:rsid w:val="00D648D3"/>
    <w:rsid w:val="00D67B26"/>
    <w:rsid w:val="00D70AFC"/>
    <w:rsid w:val="00D727D8"/>
    <w:rsid w:val="00D752F7"/>
    <w:rsid w:val="00D824D5"/>
    <w:rsid w:val="00D8434B"/>
    <w:rsid w:val="00D875E5"/>
    <w:rsid w:val="00D878B6"/>
    <w:rsid w:val="00D9137E"/>
    <w:rsid w:val="00D91A4E"/>
    <w:rsid w:val="00DA49B3"/>
    <w:rsid w:val="00DA56C2"/>
    <w:rsid w:val="00DB64F3"/>
    <w:rsid w:val="00DC3C4A"/>
    <w:rsid w:val="00DC7474"/>
    <w:rsid w:val="00DD3F64"/>
    <w:rsid w:val="00DD400F"/>
    <w:rsid w:val="00DD5969"/>
    <w:rsid w:val="00DD6604"/>
    <w:rsid w:val="00DE55FB"/>
    <w:rsid w:val="00DF431A"/>
    <w:rsid w:val="00E11537"/>
    <w:rsid w:val="00E127C5"/>
    <w:rsid w:val="00E16D2B"/>
    <w:rsid w:val="00E208F9"/>
    <w:rsid w:val="00E33956"/>
    <w:rsid w:val="00E34D66"/>
    <w:rsid w:val="00E54A5C"/>
    <w:rsid w:val="00E566B8"/>
    <w:rsid w:val="00E616E7"/>
    <w:rsid w:val="00E66ECD"/>
    <w:rsid w:val="00E96D2B"/>
    <w:rsid w:val="00EA0106"/>
    <w:rsid w:val="00EA0D30"/>
    <w:rsid w:val="00EA239B"/>
    <w:rsid w:val="00EA6057"/>
    <w:rsid w:val="00EB180B"/>
    <w:rsid w:val="00EB5C35"/>
    <w:rsid w:val="00ED0E2B"/>
    <w:rsid w:val="00ED19AF"/>
    <w:rsid w:val="00ED226A"/>
    <w:rsid w:val="00ED75EC"/>
    <w:rsid w:val="00EE035D"/>
    <w:rsid w:val="00EE7D56"/>
    <w:rsid w:val="00F34ECE"/>
    <w:rsid w:val="00F37BF6"/>
    <w:rsid w:val="00F4719B"/>
    <w:rsid w:val="00F47EF4"/>
    <w:rsid w:val="00F56C0C"/>
    <w:rsid w:val="00F63556"/>
    <w:rsid w:val="00F729EE"/>
    <w:rsid w:val="00F81107"/>
    <w:rsid w:val="00F963DD"/>
    <w:rsid w:val="00FB52C9"/>
    <w:rsid w:val="00FC02B8"/>
    <w:rsid w:val="00FC1565"/>
    <w:rsid w:val="00FC6759"/>
    <w:rsid w:val="00FD521A"/>
    <w:rsid w:val="00FE17C3"/>
    <w:rsid w:val="00FE2341"/>
    <w:rsid w:val="00FF35F7"/>
    <w:rsid w:val="00FF5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B2442"/>
  <w14:defaultImageDpi w14:val="32767"/>
  <w15:chartTrackingRefBased/>
  <w15:docId w15:val="{7D0DDEB6-F360-6047-AD91-386E6BBA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806363"/>
    <w:pPr>
      <w:spacing w:before="120" w:after="120"/>
    </w:pPr>
    <w:rPr>
      <w:color w:val="2F302F" w:themeColor="text2" w:themeShade="BF"/>
      <w:sz w:val="20"/>
    </w:rPr>
  </w:style>
  <w:style w:type="paragraph" w:styleId="Heading1">
    <w:name w:val="heading 1"/>
    <w:basedOn w:val="Normal"/>
    <w:next w:val="Normal"/>
    <w:link w:val="Heading1Char"/>
    <w:uiPriority w:val="9"/>
    <w:qFormat/>
    <w:rsid w:val="00D8434B"/>
    <w:pPr>
      <w:keepNext/>
      <w:keepLines/>
      <w:spacing w:before="240" w:after="0"/>
      <w:outlineLvl w:val="0"/>
    </w:pPr>
    <w:rPr>
      <w:rFonts w:asciiTheme="majorHAnsi" w:eastAsiaTheme="majorEastAsia" w:hAnsiTheme="majorHAnsi" w:cstheme="majorBidi"/>
      <w:b/>
      <w:color w:val="004B85" w:themeColor="accent1"/>
      <w:sz w:val="32"/>
      <w:szCs w:val="32"/>
    </w:rPr>
  </w:style>
  <w:style w:type="paragraph" w:styleId="Heading2">
    <w:name w:val="heading 2"/>
    <w:basedOn w:val="Normal"/>
    <w:next w:val="Normal"/>
    <w:link w:val="Heading2Char"/>
    <w:uiPriority w:val="9"/>
    <w:unhideWhenUsed/>
    <w:qFormat/>
    <w:rsid w:val="00286FF0"/>
    <w:pPr>
      <w:keepNext/>
      <w:keepLines/>
      <w:spacing w:before="240" w:after="0"/>
      <w:outlineLvl w:val="1"/>
    </w:pPr>
    <w:rPr>
      <w:rFonts w:asciiTheme="majorHAnsi" w:eastAsiaTheme="majorEastAsia" w:hAnsiTheme="majorHAnsi" w:cstheme="majorBidi"/>
      <w:b/>
      <w:color w:val="004B85" w:themeColor="accent1"/>
      <w:sz w:val="24"/>
      <w:szCs w:val="26"/>
    </w:rPr>
  </w:style>
  <w:style w:type="paragraph" w:styleId="Heading3">
    <w:name w:val="heading 3"/>
    <w:basedOn w:val="Normal"/>
    <w:next w:val="Normal"/>
    <w:link w:val="Heading3Char"/>
    <w:uiPriority w:val="9"/>
    <w:unhideWhenUsed/>
    <w:qFormat/>
    <w:rsid w:val="00286FF0"/>
    <w:pPr>
      <w:keepNext/>
      <w:keepLines/>
      <w:spacing w:before="240" w:after="0"/>
      <w:outlineLvl w:val="2"/>
    </w:pPr>
    <w:rPr>
      <w:rFonts w:asciiTheme="majorHAnsi" w:eastAsiaTheme="majorEastAsia" w:hAnsiTheme="majorHAnsi" w:cstheme="majorBidi"/>
      <w:b/>
      <w:sz w:val="22"/>
    </w:rPr>
  </w:style>
  <w:style w:type="paragraph" w:styleId="Heading4">
    <w:name w:val="heading 4"/>
    <w:basedOn w:val="Normal"/>
    <w:next w:val="Normal"/>
    <w:link w:val="Heading4Char"/>
    <w:uiPriority w:val="9"/>
    <w:unhideWhenUsed/>
    <w:qFormat/>
    <w:rsid w:val="00286FF0"/>
    <w:pPr>
      <w:keepNext/>
      <w:keepLines/>
      <w:spacing w:before="240"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B57EAF"/>
    <w:pPr>
      <w:keepNext/>
      <w:keepLines/>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unhideWhenUsed/>
    <w:qFormat/>
    <w:rsid w:val="00B57EAF"/>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B57EAF"/>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TableGridLight">
    <w:name w:val="Grid Table Light"/>
    <w:basedOn w:val="TableNormal"/>
    <w:uiPriority w:val="40"/>
    <w:rsid w:val="005B46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B46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57EAF"/>
    <w:tblPr>
      <w:tblStyleRowBandSize w:val="1"/>
      <w:tblStyleColBandSize w:val="1"/>
      <w:tblBorders>
        <w:top w:val="single" w:sz="4" w:space="0" w:color="648FB1" w:themeColor="text1" w:themeTint="80"/>
        <w:bottom w:val="single" w:sz="4" w:space="0" w:color="648FB1" w:themeColor="text1" w:themeTint="80"/>
      </w:tblBorders>
    </w:tblPr>
    <w:tblStylePr w:type="firstRow">
      <w:rPr>
        <w:b/>
        <w:bCs/>
      </w:rPr>
      <w:tblPr/>
      <w:tcPr>
        <w:tcBorders>
          <w:bottom w:val="single" w:sz="4" w:space="0" w:color="648FB1" w:themeColor="text1" w:themeTint="80"/>
        </w:tcBorders>
      </w:tcPr>
    </w:tblStylePr>
    <w:tblStylePr w:type="lastRow">
      <w:rPr>
        <w:b/>
        <w:bCs/>
      </w:rPr>
      <w:tblPr/>
      <w:tcPr>
        <w:tcBorders>
          <w:top w:val="single" w:sz="4" w:space="0" w:color="648FB1" w:themeColor="text1" w:themeTint="80"/>
        </w:tcBorders>
      </w:tcPr>
    </w:tblStylePr>
    <w:tblStylePr w:type="firstCol">
      <w:rPr>
        <w:b/>
        <w:bCs/>
      </w:rPr>
    </w:tblStylePr>
    <w:tblStylePr w:type="lastCol">
      <w:rPr>
        <w:b/>
        <w:bCs/>
      </w:rPr>
    </w:tblStylePr>
    <w:tblStylePr w:type="band1Vert">
      <w:tblPr/>
      <w:tcPr>
        <w:tcBorders>
          <w:left w:val="single" w:sz="4" w:space="0" w:color="648FB1" w:themeColor="text1" w:themeTint="80"/>
          <w:right w:val="single" w:sz="4" w:space="0" w:color="648FB1" w:themeColor="text1" w:themeTint="80"/>
        </w:tcBorders>
      </w:tcPr>
    </w:tblStylePr>
    <w:tblStylePr w:type="band2Vert">
      <w:tblPr/>
      <w:tcPr>
        <w:tcBorders>
          <w:left w:val="single" w:sz="4" w:space="0" w:color="648FB1" w:themeColor="text1" w:themeTint="80"/>
          <w:right w:val="single" w:sz="4" w:space="0" w:color="648FB1" w:themeColor="text1" w:themeTint="80"/>
        </w:tcBorders>
      </w:tcPr>
    </w:tblStylePr>
    <w:tblStylePr w:type="band1Horz">
      <w:tblPr/>
      <w:tcPr>
        <w:tcBorders>
          <w:top w:val="single" w:sz="4" w:space="0" w:color="648FB1" w:themeColor="text1" w:themeTint="80"/>
          <w:bottom w:val="single" w:sz="4" w:space="0" w:color="648FB1" w:themeColor="text1" w:themeTint="80"/>
        </w:tcBorders>
      </w:tcPr>
    </w:tblStylePr>
  </w:style>
  <w:style w:type="table" w:styleId="PlainTable4">
    <w:name w:val="Plain Table 4"/>
    <w:basedOn w:val="TableNormal"/>
    <w:uiPriority w:val="44"/>
    <w:rsid w:val="005B46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57EAF"/>
    <w:tblPr>
      <w:tblStyleRowBandSize w:val="1"/>
      <w:tblStyleColBandSize w:val="1"/>
    </w:tblPr>
    <w:tblStylePr w:type="firstRow">
      <w:rPr>
        <w:b/>
        <w:bCs/>
        <w:caps/>
      </w:rPr>
      <w:tblPr/>
      <w:tcPr>
        <w:tcBorders>
          <w:bottom w:val="single" w:sz="4" w:space="0" w:color="648F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48F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6B50C7"/>
    <w:pPr>
      <w:spacing w:after="0" w:line="240" w:lineRule="auto"/>
      <w:contextualSpacing/>
    </w:pPr>
    <w:rPr>
      <w:rFonts w:asciiTheme="majorHAnsi" w:eastAsiaTheme="majorEastAsia" w:hAnsiTheme="majorHAnsi" w:cs="Times New Roman (Headings CS)"/>
      <w:color w:val="004B85" w:themeColor="accent1"/>
      <w:kern w:val="28"/>
      <w:sz w:val="44"/>
      <w:szCs w:val="56"/>
    </w:rPr>
  </w:style>
  <w:style w:type="character" w:customStyle="1" w:styleId="TitleChar">
    <w:name w:val="Title Char"/>
    <w:basedOn w:val="DefaultParagraphFont"/>
    <w:link w:val="Title"/>
    <w:uiPriority w:val="10"/>
    <w:rsid w:val="006B50C7"/>
    <w:rPr>
      <w:rFonts w:asciiTheme="majorHAnsi" w:eastAsiaTheme="majorEastAsia" w:hAnsiTheme="majorHAnsi" w:cs="Times New Roman (Headings CS)"/>
      <w:color w:val="004B85" w:themeColor="accent1"/>
      <w:kern w:val="28"/>
      <w:sz w:val="44"/>
      <w:szCs w:val="56"/>
    </w:rPr>
  </w:style>
  <w:style w:type="character" w:customStyle="1" w:styleId="Heading1Char">
    <w:name w:val="Heading 1 Char"/>
    <w:basedOn w:val="DefaultParagraphFont"/>
    <w:link w:val="Heading1"/>
    <w:uiPriority w:val="9"/>
    <w:rsid w:val="00D8434B"/>
    <w:rPr>
      <w:rFonts w:asciiTheme="majorHAnsi" w:eastAsiaTheme="majorEastAsia" w:hAnsiTheme="majorHAnsi" w:cstheme="majorBidi"/>
      <w:b/>
      <w:color w:val="004B85" w:themeColor="accent1"/>
      <w:sz w:val="32"/>
      <w:szCs w:val="32"/>
    </w:rPr>
  </w:style>
  <w:style w:type="character" w:customStyle="1" w:styleId="Heading2Char">
    <w:name w:val="Heading 2 Char"/>
    <w:basedOn w:val="DefaultParagraphFont"/>
    <w:link w:val="Heading2"/>
    <w:uiPriority w:val="9"/>
    <w:rsid w:val="00286FF0"/>
    <w:rPr>
      <w:rFonts w:asciiTheme="majorHAnsi" w:eastAsiaTheme="majorEastAsia" w:hAnsiTheme="majorHAnsi" w:cstheme="majorBidi"/>
      <w:b/>
      <w:color w:val="004B85" w:themeColor="accent1"/>
      <w:szCs w:val="26"/>
    </w:rPr>
  </w:style>
  <w:style w:type="character" w:customStyle="1" w:styleId="Heading3Char">
    <w:name w:val="Heading 3 Char"/>
    <w:basedOn w:val="DefaultParagraphFont"/>
    <w:link w:val="Heading3"/>
    <w:uiPriority w:val="9"/>
    <w:rsid w:val="00286FF0"/>
    <w:rPr>
      <w:rFonts w:asciiTheme="majorHAnsi" w:eastAsiaTheme="majorEastAsia" w:hAnsiTheme="majorHAnsi" w:cstheme="majorBidi"/>
      <w:b/>
      <w:sz w:val="22"/>
    </w:rPr>
  </w:style>
  <w:style w:type="character" w:customStyle="1" w:styleId="Heading4Char">
    <w:name w:val="Heading 4 Char"/>
    <w:basedOn w:val="DefaultParagraphFont"/>
    <w:link w:val="Heading4"/>
    <w:uiPriority w:val="9"/>
    <w:rsid w:val="00286FF0"/>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B57EAF"/>
    <w:rPr>
      <w:rFonts w:asciiTheme="majorHAnsi" w:eastAsiaTheme="majorEastAsia" w:hAnsiTheme="majorHAnsi" w:cstheme="majorBidi"/>
      <w:i/>
      <w:sz w:val="20"/>
    </w:rPr>
  </w:style>
  <w:style w:type="character" w:customStyle="1" w:styleId="Heading6Char">
    <w:name w:val="Heading 6 Char"/>
    <w:basedOn w:val="DefaultParagraphFont"/>
    <w:link w:val="Heading6"/>
    <w:uiPriority w:val="9"/>
    <w:rsid w:val="00B57EAF"/>
    <w:rPr>
      <w:rFonts w:asciiTheme="majorHAnsi" w:eastAsiaTheme="majorEastAsia" w:hAnsiTheme="majorHAnsi" w:cstheme="majorBidi"/>
      <w:sz w:val="20"/>
    </w:rPr>
  </w:style>
  <w:style w:type="paragraph" w:styleId="Subtitle">
    <w:name w:val="Subtitle"/>
    <w:basedOn w:val="Normal"/>
    <w:next w:val="Normal"/>
    <w:link w:val="SubtitleChar"/>
    <w:uiPriority w:val="11"/>
    <w:qFormat/>
    <w:rsid w:val="00B57EAF"/>
    <w:pPr>
      <w:numPr>
        <w:ilvl w:val="1"/>
      </w:numPr>
      <w:spacing w:after="160"/>
    </w:pPr>
    <w:rPr>
      <w:rFonts w:eastAsiaTheme="minorEastAsia" w:cs="Times New Roman (Body CS)"/>
      <w:color w:val="004B85" w:themeColor="accent1"/>
      <w:sz w:val="22"/>
      <w:szCs w:val="22"/>
    </w:rPr>
  </w:style>
  <w:style w:type="character" w:customStyle="1" w:styleId="SubtitleChar">
    <w:name w:val="Subtitle Char"/>
    <w:basedOn w:val="DefaultParagraphFont"/>
    <w:link w:val="Subtitle"/>
    <w:uiPriority w:val="11"/>
    <w:rsid w:val="00B57EAF"/>
    <w:rPr>
      <w:rFonts w:eastAsiaTheme="minorEastAsia" w:cs="Times New Roman (Body CS)"/>
      <w:color w:val="004B85" w:themeColor="accent1"/>
      <w:sz w:val="22"/>
      <w:szCs w:val="22"/>
    </w:rPr>
  </w:style>
  <w:style w:type="character" w:customStyle="1" w:styleId="Heading7Char">
    <w:name w:val="Heading 7 Char"/>
    <w:basedOn w:val="DefaultParagraphFont"/>
    <w:link w:val="Heading7"/>
    <w:uiPriority w:val="9"/>
    <w:semiHidden/>
    <w:rsid w:val="00B57EAF"/>
    <w:rPr>
      <w:rFonts w:asciiTheme="majorHAnsi" w:eastAsiaTheme="majorEastAsia" w:hAnsiTheme="majorHAnsi" w:cstheme="majorBidi"/>
      <w:i/>
      <w:iCs/>
      <w:sz w:val="20"/>
    </w:rPr>
  </w:style>
  <w:style w:type="character" w:styleId="Strong">
    <w:name w:val="Strong"/>
    <w:basedOn w:val="DefaultParagraphFont"/>
    <w:uiPriority w:val="22"/>
    <w:qFormat/>
    <w:rsid w:val="00B57EAF"/>
    <w:rPr>
      <w:b/>
      <w:bCs/>
      <w:color w:val="auto"/>
    </w:rPr>
  </w:style>
  <w:style w:type="paragraph" w:styleId="Quote">
    <w:name w:val="Quote"/>
    <w:basedOn w:val="Normal"/>
    <w:next w:val="Normal"/>
    <w:link w:val="QuoteChar"/>
    <w:uiPriority w:val="29"/>
    <w:qFormat/>
    <w:rsid w:val="00B57EAF"/>
    <w:pPr>
      <w:spacing w:before="200" w:after="160"/>
      <w:ind w:left="864" w:right="864"/>
      <w:jc w:val="center"/>
    </w:pPr>
    <w:rPr>
      <w:iCs/>
      <w:color w:val="004B85" w:themeColor="accent1"/>
    </w:rPr>
  </w:style>
  <w:style w:type="character" w:customStyle="1" w:styleId="QuoteChar">
    <w:name w:val="Quote Char"/>
    <w:basedOn w:val="DefaultParagraphFont"/>
    <w:link w:val="Quote"/>
    <w:uiPriority w:val="29"/>
    <w:rsid w:val="00B57EAF"/>
    <w:rPr>
      <w:iCs/>
      <w:color w:val="004B85" w:themeColor="accent1"/>
      <w:sz w:val="20"/>
    </w:rPr>
  </w:style>
  <w:style w:type="paragraph" w:styleId="IntenseQuote">
    <w:name w:val="Intense Quote"/>
    <w:basedOn w:val="Normal"/>
    <w:next w:val="Normal"/>
    <w:link w:val="IntenseQuoteChar"/>
    <w:uiPriority w:val="30"/>
    <w:qFormat/>
    <w:rsid w:val="00B57EAF"/>
    <w:pPr>
      <w:pBdr>
        <w:top w:val="single" w:sz="4" w:space="10" w:color="004B85" w:themeColor="accent1"/>
        <w:bottom w:val="single" w:sz="4" w:space="10" w:color="004B85" w:themeColor="accent1"/>
      </w:pBdr>
      <w:spacing w:before="360" w:after="360"/>
      <w:ind w:left="864" w:right="864"/>
      <w:jc w:val="center"/>
    </w:pPr>
    <w:rPr>
      <w:iCs/>
      <w:color w:val="004B85" w:themeColor="accent1"/>
    </w:rPr>
  </w:style>
  <w:style w:type="character" w:customStyle="1" w:styleId="IntenseQuoteChar">
    <w:name w:val="Intense Quote Char"/>
    <w:basedOn w:val="DefaultParagraphFont"/>
    <w:link w:val="IntenseQuote"/>
    <w:uiPriority w:val="30"/>
    <w:rsid w:val="00B57EAF"/>
    <w:rPr>
      <w:iCs/>
      <w:color w:val="004B85" w:themeColor="accent1"/>
      <w:sz w:val="20"/>
    </w:rPr>
  </w:style>
  <w:style w:type="character" w:styleId="SubtleReference">
    <w:name w:val="Subtle Reference"/>
    <w:basedOn w:val="DefaultParagraphFont"/>
    <w:uiPriority w:val="31"/>
    <w:qFormat/>
    <w:rsid w:val="00B57EAF"/>
    <w:rPr>
      <w:smallCaps/>
      <w:color w:val="004B85" w:themeColor="accent1"/>
    </w:rPr>
  </w:style>
  <w:style w:type="character" w:styleId="IntenseReference">
    <w:name w:val="Intense Reference"/>
    <w:basedOn w:val="DefaultParagraphFont"/>
    <w:uiPriority w:val="32"/>
    <w:qFormat/>
    <w:rsid w:val="00B57EAF"/>
    <w:rPr>
      <w:b/>
      <w:bCs/>
      <w:smallCaps/>
      <w:color w:val="004B85" w:themeColor="accent1"/>
      <w:spacing w:val="5"/>
    </w:rPr>
  </w:style>
  <w:style w:type="character" w:styleId="BookTitle">
    <w:name w:val="Book Title"/>
    <w:basedOn w:val="DefaultParagraphFont"/>
    <w:uiPriority w:val="33"/>
    <w:qFormat/>
    <w:rsid w:val="00B57EAF"/>
    <w:rPr>
      <w:b/>
      <w:bCs/>
      <w:i/>
      <w:iCs/>
      <w:spacing w:val="5"/>
    </w:rPr>
  </w:style>
  <w:style w:type="paragraph" w:styleId="ListParagraph">
    <w:name w:val="List Paragraph"/>
    <w:basedOn w:val="Normal"/>
    <w:uiPriority w:val="34"/>
    <w:qFormat/>
    <w:rsid w:val="00B57EAF"/>
    <w:pPr>
      <w:ind w:left="720"/>
      <w:contextualSpacing/>
    </w:pPr>
  </w:style>
  <w:style w:type="character" w:styleId="Hashtag">
    <w:name w:val="Hashtag"/>
    <w:basedOn w:val="DefaultParagraphFont"/>
    <w:uiPriority w:val="99"/>
    <w:rsid w:val="00B57EAF"/>
    <w:rPr>
      <w:color w:val="004B85" w:themeColor="accent1"/>
      <w:shd w:val="clear" w:color="auto" w:fill="E1DFDD"/>
    </w:rPr>
  </w:style>
  <w:style w:type="character" w:styleId="UnresolvedMention">
    <w:name w:val="Unresolved Mention"/>
    <w:basedOn w:val="DefaultParagraphFont"/>
    <w:uiPriority w:val="99"/>
    <w:rsid w:val="00B57EAF"/>
    <w:rPr>
      <w:color w:val="404140" w:themeColor="text2"/>
      <w:shd w:val="clear" w:color="auto" w:fill="E1DFDD"/>
    </w:rPr>
  </w:style>
  <w:style w:type="table" w:styleId="PlainTable5">
    <w:name w:val="Plain Table 5"/>
    <w:basedOn w:val="TableNormal"/>
    <w:uiPriority w:val="45"/>
    <w:rsid w:val="00B57E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8F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8F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8F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8F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Theme">
    <w:name w:val="Table Theme"/>
    <w:basedOn w:val="TableNormal"/>
    <w:uiPriority w:val="99"/>
    <w:rsid w:val="00B57EAF"/>
    <w:pPr>
      <w:spacing w:before="120"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uiPriority w:val="99"/>
    <w:rsid w:val="00B57EAF"/>
    <w:pPr>
      <w:spacing w:before="120"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57EAF"/>
    <w:pPr>
      <w:spacing w:after="0" w:line="240" w:lineRule="auto"/>
    </w:pPr>
    <w:tblPr>
      <w:tblStyleRowBandSize w:val="1"/>
      <w:tblStyleColBandSize w:val="1"/>
      <w:tblBorders>
        <w:top w:val="single" w:sz="4" w:space="0" w:color="83A6C1" w:themeColor="text1" w:themeTint="66"/>
        <w:left w:val="single" w:sz="4" w:space="0" w:color="83A6C1" w:themeColor="text1" w:themeTint="66"/>
        <w:bottom w:val="single" w:sz="4" w:space="0" w:color="83A6C1" w:themeColor="text1" w:themeTint="66"/>
        <w:right w:val="single" w:sz="4" w:space="0" w:color="83A6C1" w:themeColor="text1" w:themeTint="66"/>
        <w:insideH w:val="single" w:sz="4" w:space="0" w:color="83A6C1" w:themeColor="text1" w:themeTint="66"/>
        <w:insideV w:val="single" w:sz="4" w:space="0" w:color="83A6C1" w:themeColor="text1" w:themeTint="66"/>
      </w:tblBorders>
    </w:tblPr>
    <w:tblStylePr w:type="firstRow">
      <w:rPr>
        <w:b/>
        <w:bCs/>
      </w:rPr>
      <w:tblPr/>
      <w:tcPr>
        <w:tcBorders>
          <w:bottom w:val="single" w:sz="12" w:space="0" w:color="4D799B" w:themeColor="text1" w:themeTint="99"/>
        </w:tcBorders>
      </w:tcPr>
    </w:tblStylePr>
    <w:tblStylePr w:type="lastRow">
      <w:rPr>
        <w:b/>
        <w:bCs/>
      </w:rPr>
      <w:tblPr/>
      <w:tcPr>
        <w:tcBorders>
          <w:top w:val="double" w:sz="2" w:space="0" w:color="4D799B"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7EAF"/>
    <w:pPr>
      <w:spacing w:after="0" w:line="240" w:lineRule="auto"/>
    </w:pPr>
    <w:tblPr>
      <w:tblStyleRowBandSize w:val="1"/>
      <w:tblStyleColBandSize w:val="1"/>
      <w:tblBorders>
        <w:top w:val="single" w:sz="4" w:space="0" w:color="004B85" w:themeColor="accent1"/>
        <w:left w:val="single" w:sz="4" w:space="0" w:color="004B85" w:themeColor="accent1"/>
        <w:bottom w:val="single" w:sz="4" w:space="0" w:color="004B85" w:themeColor="accent1"/>
        <w:right w:val="single" w:sz="4" w:space="0" w:color="004B85" w:themeColor="accent1"/>
        <w:insideH w:val="single" w:sz="4" w:space="0" w:color="004B85" w:themeColor="accent1"/>
        <w:insideV w:val="single" w:sz="4" w:space="0" w:color="004B85" w:themeColor="accent1"/>
      </w:tblBorders>
    </w:tblPr>
    <w:tcPr>
      <w:shd w:val="clear" w:color="auto" w:fill="auto"/>
    </w:tcPr>
    <w:tblStylePr w:type="firstRow">
      <w:rPr>
        <w:b/>
        <w:bCs/>
      </w:rPr>
      <w:tblPr/>
      <w:tcPr>
        <w:tcBorders>
          <w:bottom w:val="single" w:sz="12" w:space="0" w:color="1C9BFF" w:themeColor="accent1" w:themeTint="99"/>
        </w:tcBorders>
      </w:tcPr>
    </w:tblStylePr>
    <w:tblStylePr w:type="lastRow">
      <w:rPr>
        <w:b/>
        <w:bCs/>
      </w:rPr>
      <w:tblPr/>
      <w:tcPr>
        <w:tcBorders>
          <w:top w:val="double" w:sz="2" w:space="0" w:color="1C9BFF"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B52C9"/>
    <w:pPr>
      <w:spacing w:after="0" w:line="240" w:lineRule="auto"/>
    </w:pPr>
    <w:tblPr>
      <w:tblStyleRowBandSize w:val="1"/>
      <w:tblStyleColBandSize w:val="1"/>
      <w:tblBorders>
        <w:top w:val="single" w:sz="4" w:space="0" w:color="FFC658" w:themeColor="accent3"/>
        <w:left w:val="single" w:sz="4" w:space="0" w:color="FFC658" w:themeColor="accent3"/>
        <w:bottom w:val="single" w:sz="4" w:space="0" w:color="FFC658" w:themeColor="accent3"/>
        <w:right w:val="single" w:sz="4" w:space="0" w:color="FFC658" w:themeColor="accent3"/>
        <w:insideH w:val="single" w:sz="4" w:space="0" w:color="FFC658" w:themeColor="accent3"/>
        <w:insideV w:val="single" w:sz="4" w:space="0" w:color="FFC658" w:themeColor="accent3"/>
      </w:tblBorders>
    </w:tblPr>
    <w:tblStylePr w:type="firstRow">
      <w:rPr>
        <w:b/>
        <w:bCs/>
      </w:rPr>
      <w:tblPr/>
      <w:tcPr>
        <w:tcBorders>
          <w:bottom w:val="single" w:sz="12" w:space="0" w:color="FFDC9A" w:themeColor="accent3" w:themeTint="99"/>
        </w:tcBorders>
      </w:tcPr>
    </w:tblStylePr>
    <w:tblStylePr w:type="lastRow">
      <w:rPr>
        <w:b/>
        <w:bCs/>
      </w:rPr>
      <w:tblPr/>
      <w:tcPr>
        <w:tcBorders>
          <w:top w:val="double" w:sz="2" w:space="0" w:color="FFDC9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B52C9"/>
    <w:pPr>
      <w:spacing w:after="0" w:line="240" w:lineRule="auto"/>
    </w:pPr>
    <w:tblPr>
      <w:tblStyleRowBandSize w:val="1"/>
      <w:tblStyleColBandSize w:val="1"/>
      <w:tblBorders>
        <w:top w:val="single" w:sz="4" w:space="0" w:color="004B85" w:themeColor="accent1"/>
        <w:left w:val="single" w:sz="4" w:space="0" w:color="004B85" w:themeColor="accent1"/>
        <w:bottom w:val="single" w:sz="4" w:space="0" w:color="004B85" w:themeColor="accent1"/>
        <w:right w:val="single" w:sz="4" w:space="0" w:color="004B85" w:themeColor="accent1"/>
        <w:insideH w:val="single" w:sz="4" w:space="0" w:color="004B85" w:themeColor="accent1"/>
        <w:insideV w:val="single" w:sz="4" w:space="0" w:color="004B85" w:themeColor="accent1"/>
      </w:tblBorders>
    </w:tblPr>
    <w:tblStylePr w:type="firstRow">
      <w:rPr>
        <w:b/>
        <w:bCs/>
      </w:rPr>
      <w:tblPr/>
      <w:tcPr>
        <w:tcBorders>
          <w:bottom w:val="single" w:sz="12" w:space="0" w:color="1C9BFF" w:themeColor="accent4" w:themeTint="99"/>
        </w:tcBorders>
      </w:tcPr>
    </w:tblStylePr>
    <w:tblStylePr w:type="lastRow">
      <w:rPr>
        <w:b/>
        <w:bCs/>
      </w:rPr>
      <w:tblPr/>
      <w:tcPr>
        <w:tcBorders>
          <w:top w:val="double" w:sz="2" w:space="0" w:color="1C9BFF"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B52C9"/>
    <w:pPr>
      <w:spacing w:after="0" w:line="240" w:lineRule="auto"/>
    </w:pPr>
    <w:tblPr>
      <w:tblStyleRowBandSize w:val="1"/>
      <w:tblStyleColBandSize w:val="1"/>
      <w:tblBorders>
        <w:top w:val="single" w:sz="4" w:space="0" w:color="E9A7AA" w:themeColor="accent6" w:themeTint="66"/>
        <w:left w:val="single" w:sz="4" w:space="0" w:color="E9A7AA" w:themeColor="accent6" w:themeTint="66"/>
        <w:bottom w:val="single" w:sz="4" w:space="0" w:color="E9A7AA" w:themeColor="accent6" w:themeTint="66"/>
        <w:right w:val="single" w:sz="4" w:space="0" w:color="E9A7AA" w:themeColor="accent6" w:themeTint="66"/>
        <w:insideH w:val="single" w:sz="4" w:space="0" w:color="E9A7AA" w:themeColor="accent6" w:themeTint="66"/>
        <w:insideV w:val="single" w:sz="4" w:space="0" w:color="E9A7AA" w:themeColor="accent6" w:themeTint="66"/>
      </w:tblBorders>
    </w:tblPr>
    <w:tblStylePr w:type="firstRow">
      <w:rPr>
        <w:b/>
        <w:bCs/>
      </w:rPr>
      <w:tblPr/>
      <w:tcPr>
        <w:tcBorders>
          <w:bottom w:val="single" w:sz="12" w:space="0" w:color="DE7B80" w:themeColor="accent6" w:themeTint="99"/>
        </w:tcBorders>
      </w:tcPr>
    </w:tblStylePr>
    <w:tblStylePr w:type="lastRow">
      <w:rPr>
        <w:b/>
        <w:bCs/>
      </w:rPr>
      <w:tblPr/>
      <w:tcPr>
        <w:tcBorders>
          <w:top w:val="double" w:sz="2" w:space="0" w:color="DE7B80"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B52C9"/>
    <w:pPr>
      <w:spacing w:after="0" w:line="240" w:lineRule="auto"/>
    </w:pPr>
    <w:tblPr>
      <w:tblStyleRowBandSize w:val="1"/>
      <w:tblStyleColBandSize w:val="1"/>
      <w:tblBorders>
        <w:top w:val="single" w:sz="4" w:space="0" w:color="E9A7AA" w:themeColor="accent2" w:themeTint="66"/>
        <w:left w:val="single" w:sz="4" w:space="0" w:color="E9A7AA" w:themeColor="accent2" w:themeTint="66"/>
        <w:bottom w:val="single" w:sz="4" w:space="0" w:color="E9A7AA" w:themeColor="accent2" w:themeTint="66"/>
        <w:right w:val="single" w:sz="4" w:space="0" w:color="E9A7AA" w:themeColor="accent2" w:themeTint="66"/>
        <w:insideH w:val="single" w:sz="4" w:space="0" w:color="E9A7AA" w:themeColor="accent2" w:themeTint="66"/>
        <w:insideV w:val="single" w:sz="4" w:space="0" w:color="E9A7AA" w:themeColor="accent2" w:themeTint="66"/>
      </w:tblBorders>
    </w:tblPr>
    <w:tblStylePr w:type="firstRow">
      <w:rPr>
        <w:b/>
        <w:bCs/>
      </w:rPr>
      <w:tblPr/>
      <w:tcPr>
        <w:tcBorders>
          <w:bottom w:val="single" w:sz="12" w:space="0" w:color="DE7B80" w:themeColor="accent2" w:themeTint="99"/>
        </w:tcBorders>
      </w:tcPr>
    </w:tblStylePr>
    <w:tblStylePr w:type="lastRow">
      <w:rPr>
        <w:b/>
        <w:bCs/>
      </w:rPr>
      <w:tblPr/>
      <w:tcPr>
        <w:tcBorders>
          <w:top w:val="double" w:sz="2" w:space="0" w:color="DE7B80"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FB52C9"/>
    <w:pPr>
      <w:spacing w:after="0" w:line="240" w:lineRule="auto"/>
    </w:pPr>
    <w:tblPr>
      <w:tblStyleRowBandSize w:val="1"/>
      <w:tblStyleColBandSize w:val="1"/>
      <w:tblBorders>
        <w:top w:val="single" w:sz="2" w:space="0" w:color="4D799B" w:themeColor="text1" w:themeTint="99"/>
        <w:bottom w:val="single" w:sz="2" w:space="0" w:color="4D799B" w:themeColor="text1" w:themeTint="99"/>
        <w:insideH w:val="single" w:sz="2" w:space="0" w:color="4D799B" w:themeColor="text1" w:themeTint="99"/>
        <w:insideV w:val="single" w:sz="2" w:space="0" w:color="4D799B" w:themeColor="text1" w:themeTint="99"/>
      </w:tblBorders>
    </w:tblPr>
    <w:tblStylePr w:type="firstRow">
      <w:rPr>
        <w:b/>
        <w:bCs/>
      </w:rPr>
      <w:tblPr/>
      <w:tcPr>
        <w:tcBorders>
          <w:top w:val="nil"/>
          <w:bottom w:val="single" w:sz="12" w:space="0" w:color="4D799B" w:themeColor="text1" w:themeTint="99"/>
          <w:insideH w:val="nil"/>
          <w:insideV w:val="nil"/>
        </w:tcBorders>
        <w:shd w:val="clear" w:color="auto" w:fill="FFFFFF" w:themeFill="background1"/>
      </w:tcPr>
    </w:tblStylePr>
    <w:tblStylePr w:type="lastRow">
      <w:rPr>
        <w:b/>
        <w:bCs/>
      </w:rPr>
      <w:tblPr/>
      <w:tcPr>
        <w:tcBorders>
          <w:top w:val="double" w:sz="2" w:space="0" w:color="4D799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D2E0" w:themeFill="text1" w:themeFillTint="33"/>
      </w:tcPr>
    </w:tblStylePr>
    <w:tblStylePr w:type="band1Horz">
      <w:tblPr/>
      <w:tcPr>
        <w:shd w:val="clear" w:color="auto" w:fill="C1D2E0" w:themeFill="text1" w:themeFillTint="33"/>
      </w:tcPr>
    </w:tblStylePr>
  </w:style>
  <w:style w:type="table" w:styleId="GridTable2-Accent1">
    <w:name w:val="Grid Table 2 Accent 1"/>
    <w:basedOn w:val="TableNormal"/>
    <w:uiPriority w:val="47"/>
    <w:rsid w:val="00FB52C9"/>
    <w:pPr>
      <w:spacing w:after="0" w:line="240" w:lineRule="auto"/>
    </w:pPr>
    <w:tblPr>
      <w:tblStyleRowBandSize w:val="1"/>
      <w:tblStyleColBandSize w:val="1"/>
      <w:tblBorders>
        <w:top w:val="single" w:sz="2" w:space="0" w:color="1C9BFF" w:themeColor="accent1" w:themeTint="99"/>
        <w:bottom w:val="single" w:sz="2" w:space="0" w:color="1C9BFF" w:themeColor="accent1" w:themeTint="99"/>
        <w:insideH w:val="single" w:sz="2" w:space="0" w:color="1C9BFF" w:themeColor="accent1" w:themeTint="99"/>
        <w:insideV w:val="single" w:sz="2" w:space="0" w:color="1C9BFF" w:themeColor="accent1" w:themeTint="99"/>
      </w:tblBorders>
    </w:tblPr>
    <w:tblStylePr w:type="firstRow">
      <w:rPr>
        <w:b/>
        <w:bCs/>
      </w:rPr>
      <w:tblPr/>
      <w:tcPr>
        <w:tcBorders>
          <w:top w:val="nil"/>
          <w:bottom w:val="single" w:sz="12" w:space="0" w:color="1C9BFF" w:themeColor="accent1" w:themeTint="99"/>
          <w:insideH w:val="nil"/>
          <w:insideV w:val="nil"/>
        </w:tcBorders>
        <w:shd w:val="clear" w:color="auto" w:fill="FFFFFF" w:themeFill="background1"/>
      </w:tcPr>
    </w:tblStylePr>
    <w:tblStylePr w:type="lastRow">
      <w:rPr>
        <w:b/>
        <w:bCs/>
      </w:rPr>
      <w:tblPr/>
      <w:tcPr>
        <w:tcBorders>
          <w:top w:val="double" w:sz="2" w:space="0" w:color="1C9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DDFF" w:themeFill="accent1" w:themeFillTint="33"/>
      </w:tcPr>
    </w:tblStylePr>
    <w:tblStylePr w:type="band1Horz">
      <w:tblPr/>
      <w:tcPr>
        <w:shd w:val="clear" w:color="auto" w:fill="B3DDFF" w:themeFill="accent1" w:themeFillTint="33"/>
      </w:tcPr>
    </w:tblStylePr>
  </w:style>
  <w:style w:type="table" w:styleId="GridTable2-Accent2">
    <w:name w:val="Grid Table 2 Accent 2"/>
    <w:basedOn w:val="TableNormal"/>
    <w:uiPriority w:val="47"/>
    <w:rsid w:val="00FB52C9"/>
    <w:pPr>
      <w:spacing w:after="0" w:line="240" w:lineRule="auto"/>
    </w:pPr>
    <w:tblPr>
      <w:tblStyleRowBandSize w:val="1"/>
      <w:tblStyleColBandSize w:val="1"/>
      <w:tblBorders>
        <w:top w:val="single" w:sz="2" w:space="0" w:color="DE7B80" w:themeColor="accent2" w:themeTint="99"/>
        <w:bottom w:val="single" w:sz="2" w:space="0" w:color="DE7B80" w:themeColor="accent2" w:themeTint="99"/>
        <w:insideH w:val="single" w:sz="2" w:space="0" w:color="DE7B80" w:themeColor="accent2" w:themeTint="99"/>
        <w:insideV w:val="single" w:sz="2" w:space="0" w:color="DE7B80" w:themeColor="accent2" w:themeTint="99"/>
      </w:tblBorders>
    </w:tblPr>
    <w:tblStylePr w:type="firstRow">
      <w:rPr>
        <w:b/>
        <w:bCs/>
      </w:rPr>
      <w:tblPr/>
      <w:tcPr>
        <w:tcBorders>
          <w:top w:val="nil"/>
          <w:bottom w:val="single" w:sz="12" w:space="0" w:color="DE7B80" w:themeColor="accent2" w:themeTint="99"/>
          <w:insideH w:val="nil"/>
          <w:insideV w:val="nil"/>
        </w:tcBorders>
        <w:shd w:val="clear" w:color="auto" w:fill="FFFFFF" w:themeFill="background1"/>
      </w:tcPr>
    </w:tblStylePr>
    <w:tblStylePr w:type="lastRow">
      <w:rPr>
        <w:b/>
        <w:bCs/>
      </w:rPr>
      <w:tblPr/>
      <w:tcPr>
        <w:tcBorders>
          <w:top w:val="double" w:sz="2" w:space="0" w:color="DE7B8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3D4" w:themeFill="accent2" w:themeFillTint="33"/>
      </w:tcPr>
    </w:tblStylePr>
    <w:tblStylePr w:type="band1Horz">
      <w:tblPr/>
      <w:tcPr>
        <w:shd w:val="clear" w:color="auto" w:fill="F4D3D4" w:themeFill="accent2" w:themeFillTint="33"/>
      </w:tcPr>
    </w:tblStylePr>
  </w:style>
  <w:style w:type="table" w:styleId="GridTable2-Accent3">
    <w:name w:val="Grid Table 2 Accent 3"/>
    <w:basedOn w:val="TableNormal"/>
    <w:uiPriority w:val="47"/>
    <w:rsid w:val="00FB52C9"/>
    <w:pPr>
      <w:spacing w:after="0" w:line="240" w:lineRule="auto"/>
    </w:pPr>
    <w:tblPr>
      <w:tblStyleRowBandSize w:val="1"/>
      <w:tblStyleColBandSize w:val="1"/>
      <w:tblBorders>
        <w:top w:val="single" w:sz="2" w:space="0" w:color="FFDC9A" w:themeColor="accent3" w:themeTint="99"/>
        <w:bottom w:val="single" w:sz="2" w:space="0" w:color="FFDC9A" w:themeColor="accent3" w:themeTint="99"/>
        <w:insideH w:val="single" w:sz="2" w:space="0" w:color="FFDC9A" w:themeColor="accent3" w:themeTint="99"/>
        <w:insideV w:val="single" w:sz="2" w:space="0" w:color="FFDC9A" w:themeColor="accent3" w:themeTint="99"/>
      </w:tblBorders>
    </w:tblPr>
    <w:tblStylePr w:type="firstRow">
      <w:rPr>
        <w:b/>
        <w:bCs/>
      </w:rPr>
      <w:tblPr/>
      <w:tcPr>
        <w:tcBorders>
          <w:top w:val="nil"/>
          <w:bottom w:val="single" w:sz="12" w:space="0" w:color="FFDC9A" w:themeColor="accent3" w:themeTint="99"/>
          <w:insideH w:val="nil"/>
          <w:insideV w:val="nil"/>
        </w:tcBorders>
        <w:shd w:val="clear" w:color="auto" w:fill="FFFFFF" w:themeFill="background1"/>
      </w:tcPr>
    </w:tblStylePr>
    <w:tblStylePr w:type="lastRow">
      <w:rPr>
        <w:b/>
        <w:bCs/>
      </w:rPr>
      <w:tblPr/>
      <w:tcPr>
        <w:tcBorders>
          <w:top w:val="double" w:sz="2" w:space="0" w:color="FFDC9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GridTable2-Accent4">
    <w:name w:val="Grid Table 2 Accent 4"/>
    <w:basedOn w:val="TableNormal"/>
    <w:uiPriority w:val="47"/>
    <w:rsid w:val="00FB52C9"/>
    <w:pPr>
      <w:spacing w:after="0" w:line="240" w:lineRule="auto"/>
    </w:pPr>
    <w:tblPr>
      <w:tblStyleRowBandSize w:val="1"/>
      <w:tblStyleColBandSize w:val="1"/>
      <w:tblBorders>
        <w:top w:val="single" w:sz="2" w:space="0" w:color="1C9BFF" w:themeColor="accent4" w:themeTint="99"/>
        <w:bottom w:val="single" w:sz="2" w:space="0" w:color="1C9BFF" w:themeColor="accent4" w:themeTint="99"/>
        <w:insideH w:val="single" w:sz="2" w:space="0" w:color="1C9BFF" w:themeColor="accent4" w:themeTint="99"/>
        <w:insideV w:val="single" w:sz="2" w:space="0" w:color="1C9BFF" w:themeColor="accent4" w:themeTint="99"/>
      </w:tblBorders>
    </w:tblPr>
    <w:tblStylePr w:type="firstRow">
      <w:rPr>
        <w:b/>
        <w:bCs/>
      </w:rPr>
      <w:tblPr/>
      <w:tcPr>
        <w:tcBorders>
          <w:top w:val="nil"/>
          <w:bottom w:val="single" w:sz="12" w:space="0" w:color="1C9BFF" w:themeColor="accent4" w:themeTint="99"/>
          <w:insideH w:val="nil"/>
          <w:insideV w:val="nil"/>
        </w:tcBorders>
        <w:shd w:val="clear" w:color="auto" w:fill="FFFFFF" w:themeFill="background1"/>
      </w:tcPr>
    </w:tblStylePr>
    <w:tblStylePr w:type="lastRow">
      <w:rPr>
        <w:b/>
        <w:bCs/>
      </w:rPr>
      <w:tblPr/>
      <w:tcPr>
        <w:tcBorders>
          <w:top w:val="double" w:sz="2" w:space="0" w:color="1C9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DDFF" w:themeFill="accent4" w:themeFillTint="33"/>
      </w:tcPr>
    </w:tblStylePr>
    <w:tblStylePr w:type="band1Horz">
      <w:tblPr/>
      <w:tcPr>
        <w:shd w:val="clear" w:color="auto" w:fill="B3DDFF" w:themeFill="accent4" w:themeFillTint="33"/>
      </w:tcPr>
    </w:tblStylePr>
  </w:style>
  <w:style w:type="table" w:styleId="GridTable2-Accent5">
    <w:name w:val="Grid Table 2 Accent 5"/>
    <w:basedOn w:val="TableNormal"/>
    <w:uiPriority w:val="47"/>
    <w:rsid w:val="00FB52C9"/>
    <w:pPr>
      <w:spacing w:after="0" w:line="240" w:lineRule="auto"/>
    </w:pPr>
    <w:tblPr>
      <w:tblStyleRowBandSize w:val="1"/>
      <w:tblStyleColBandSize w:val="1"/>
      <w:tblBorders>
        <w:top w:val="single" w:sz="2" w:space="0" w:color="FFDC9A" w:themeColor="accent5" w:themeTint="99"/>
        <w:bottom w:val="single" w:sz="2" w:space="0" w:color="FFDC9A" w:themeColor="accent5" w:themeTint="99"/>
        <w:insideH w:val="single" w:sz="2" w:space="0" w:color="FFDC9A" w:themeColor="accent5" w:themeTint="99"/>
        <w:insideV w:val="single" w:sz="2" w:space="0" w:color="FFDC9A" w:themeColor="accent5" w:themeTint="99"/>
      </w:tblBorders>
    </w:tblPr>
    <w:tblStylePr w:type="firstRow">
      <w:rPr>
        <w:b/>
        <w:bCs/>
      </w:rPr>
      <w:tblPr/>
      <w:tcPr>
        <w:tcBorders>
          <w:top w:val="nil"/>
          <w:bottom w:val="single" w:sz="12" w:space="0" w:color="FFDC9A" w:themeColor="accent5" w:themeTint="99"/>
          <w:insideH w:val="nil"/>
          <w:insideV w:val="nil"/>
        </w:tcBorders>
        <w:shd w:val="clear" w:color="auto" w:fill="FFFFFF" w:themeFill="background1"/>
      </w:tcPr>
    </w:tblStylePr>
    <w:tblStylePr w:type="lastRow">
      <w:rPr>
        <w:b/>
        <w:bCs/>
      </w:rPr>
      <w:tblPr/>
      <w:tcPr>
        <w:tcBorders>
          <w:top w:val="double" w:sz="2" w:space="0" w:color="FFDC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DD" w:themeFill="accent5" w:themeFillTint="33"/>
      </w:tcPr>
    </w:tblStylePr>
    <w:tblStylePr w:type="band1Horz">
      <w:tblPr/>
      <w:tcPr>
        <w:shd w:val="clear" w:color="auto" w:fill="FFF3DD" w:themeFill="accent5" w:themeFillTint="33"/>
      </w:tcPr>
    </w:tblStylePr>
  </w:style>
  <w:style w:type="table" w:styleId="GridTable3">
    <w:name w:val="Grid Table 3"/>
    <w:basedOn w:val="TableNormal"/>
    <w:uiPriority w:val="48"/>
    <w:rsid w:val="00FB52C9"/>
    <w:pPr>
      <w:spacing w:after="0" w:line="240" w:lineRule="auto"/>
    </w:pPr>
    <w:tblPr>
      <w:tblStyleRowBandSize w:val="1"/>
      <w:tblStyleColBandSize w:val="1"/>
      <w:tblBorders>
        <w:top w:val="single" w:sz="4" w:space="0" w:color="4D799B" w:themeColor="text1" w:themeTint="99"/>
        <w:left w:val="single" w:sz="4" w:space="0" w:color="4D799B" w:themeColor="text1" w:themeTint="99"/>
        <w:bottom w:val="single" w:sz="4" w:space="0" w:color="4D799B" w:themeColor="text1" w:themeTint="99"/>
        <w:right w:val="single" w:sz="4" w:space="0" w:color="4D799B" w:themeColor="text1" w:themeTint="99"/>
        <w:insideH w:val="single" w:sz="4" w:space="0" w:color="4D799B" w:themeColor="text1" w:themeTint="99"/>
        <w:insideV w:val="single" w:sz="4" w:space="0" w:color="4D79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D2E0" w:themeFill="text1" w:themeFillTint="33"/>
      </w:tcPr>
    </w:tblStylePr>
    <w:tblStylePr w:type="band1Horz">
      <w:tblPr/>
      <w:tcPr>
        <w:shd w:val="clear" w:color="auto" w:fill="C1D2E0" w:themeFill="text1" w:themeFillTint="33"/>
      </w:tcPr>
    </w:tblStylePr>
    <w:tblStylePr w:type="neCell">
      <w:tblPr/>
      <w:tcPr>
        <w:tcBorders>
          <w:bottom w:val="single" w:sz="4" w:space="0" w:color="4D799B" w:themeColor="text1" w:themeTint="99"/>
        </w:tcBorders>
      </w:tcPr>
    </w:tblStylePr>
    <w:tblStylePr w:type="nwCell">
      <w:tblPr/>
      <w:tcPr>
        <w:tcBorders>
          <w:bottom w:val="single" w:sz="4" w:space="0" w:color="4D799B" w:themeColor="text1" w:themeTint="99"/>
        </w:tcBorders>
      </w:tcPr>
    </w:tblStylePr>
    <w:tblStylePr w:type="seCell">
      <w:tblPr/>
      <w:tcPr>
        <w:tcBorders>
          <w:top w:val="single" w:sz="4" w:space="0" w:color="4D799B" w:themeColor="text1" w:themeTint="99"/>
        </w:tcBorders>
      </w:tcPr>
    </w:tblStylePr>
    <w:tblStylePr w:type="swCell">
      <w:tblPr/>
      <w:tcPr>
        <w:tcBorders>
          <w:top w:val="single" w:sz="4" w:space="0" w:color="4D799B" w:themeColor="text1" w:themeTint="99"/>
        </w:tcBorders>
      </w:tcPr>
    </w:tblStylePr>
  </w:style>
  <w:style w:type="table" w:styleId="GridTable3-Accent1">
    <w:name w:val="Grid Table 3 Accent 1"/>
    <w:basedOn w:val="TableNormal"/>
    <w:uiPriority w:val="48"/>
    <w:rsid w:val="00FB52C9"/>
    <w:pPr>
      <w:spacing w:after="0" w:line="240" w:lineRule="auto"/>
    </w:pPr>
    <w:tblPr>
      <w:tblStyleRowBandSize w:val="1"/>
      <w:tblStyleColBandSize w:val="1"/>
      <w:tblBorders>
        <w:top w:val="single" w:sz="4" w:space="0" w:color="1C9BFF" w:themeColor="accent1" w:themeTint="99"/>
        <w:left w:val="single" w:sz="4" w:space="0" w:color="1C9BFF" w:themeColor="accent1" w:themeTint="99"/>
        <w:bottom w:val="single" w:sz="4" w:space="0" w:color="1C9BFF" w:themeColor="accent1" w:themeTint="99"/>
        <w:right w:val="single" w:sz="4" w:space="0" w:color="1C9BFF" w:themeColor="accent1" w:themeTint="99"/>
        <w:insideH w:val="single" w:sz="4" w:space="0" w:color="1C9BFF" w:themeColor="accent1" w:themeTint="99"/>
        <w:insideV w:val="single" w:sz="4" w:space="0" w:color="1C9B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DFF" w:themeFill="accent1" w:themeFillTint="33"/>
      </w:tcPr>
    </w:tblStylePr>
    <w:tblStylePr w:type="band1Horz">
      <w:tblPr/>
      <w:tcPr>
        <w:shd w:val="clear" w:color="auto" w:fill="B3DDFF" w:themeFill="accent1" w:themeFillTint="33"/>
      </w:tcPr>
    </w:tblStylePr>
    <w:tblStylePr w:type="neCell">
      <w:tblPr/>
      <w:tcPr>
        <w:tcBorders>
          <w:bottom w:val="single" w:sz="4" w:space="0" w:color="1C9BFF" w:themeColor="accent1" w:themeTint="99"/>
        </w:tcBorders>
      </w:tcPr>
    </w:tblStylePr>
    <w:tblStylePr w:type="nwCell">
      <w:tblPr/>
      <w:tcPr>
        <w:tcBorders>
          <w:bottom w:val="single" w:sz="4" w:space="0" w:color="1C9BFF" w:themeColor="accent1" w:themeTint="99"/>
        </w:tcBorders>
      </w:tcPr>
    </w:tblStylePr>
    <w:tblStylePr w:type="seCell">
      <w:tblPr/>
      <w:tcPr>
        <w:tcBorders>
          <w:top w:val="single" w:sz="4" w:space="0" w:color="1C9BFF" w:themeColor="accent1" w:themeTint="99"/>
        </w:tcBorders>
      </w:tcPr>
    </w:tblStylePr>
    <w:tblStylePr w:type="swCell">
      <w:tblPr/>
      <w:tcPr>
        <w:tcBorders>
          <w:top w:val="single" w:sz="4" w:space="0" w:color="1C9BFF" w:themeColor="accent1" w:themeTint="99"/>
        </w:tcBorders>
      </w:tcPr>
    </w:tblStylePr>
  </w:style>
  <w:style w:type="table" w:styleId="GridTable4-Accent1">
    <w:name w:val="Grid Table 4 Accent 1"/>
    <w:basedOn w:val="TableNormal"/>
    <w:uiPriority w:val="49"/>
    <w:rsid w:val="00FB52C9"/>
    <w:pPr>
      <w:spacing w:after="0" w:line="240" w:lineRule="auto"/>
    </w:pPr>
    <w:tblPr>
      <w:tblStyleRowBandSize w:val="1"/>
      <w:tblStyleColBandSize w:val="1"/>
      <w:tblBorders>
        <w:top w:val="single" w:sz="4" w:space="0" w:color="1C9BFF" w:themeColor="accent1" w:themeTint="99"/>
        <w:left w:val="single" w:sz="4" w:space="0" w:color="1C9BFF" w:themeColor="accent1" w:themeTint="99"/>
        <w:bottom w:val="single" w:sz="4" w:space="0" w:color="1C9BFF" w:themeColor="accent1" w:themeTint="99"/>
        <w:right w:val="single" w:sz="4" w:space="0" w:color="1C9BFF" w:themeColor="accent1" w:themeTint="99"/>
        <w:insideH w:val="single" w:sz="4" w:space="0" w:color="1C9BFF" w:themeColor="accent1" w:themeTint="99"/>
        <w:insideV w:val="single" w:sz="4" w:space="0" w:color="1C9BFF" w:themeColor="accent1" w:themeTint="99"/>
      </w:tblBorders>
    </w:tblPr>
    <w:tblStylePr w:type="firstRow">
      <w:rPr>
        <w:b/>
        <w:bCs/>
        <w:color w:val="FFFFFF" w:themeColor="background1"/>
      </w:rPr>
      <w:tblPr/>
      <w:tcPr>
        <w:tcBorders>
          <w:top w:val="single" w:sz="4" w:space="0" w:color="004B85" w:themeColor="accent1"/>
          <w:left w:val="single" w:sz="4" w:space="0" w:color="004B85" w:themeColor="accent1"/>
          <w:bottom w:val="single" w:sz="4" w:space="0" w:color="004B85" w:themeColor="accent1"/>
          <w:right w:val="single" w:sz="4" w:space="0" w:color="004B85" w:themeColor="accent1"/>
          <w:insideH w:val="nil"/>
          <w:insideV w:val="nil"/>
        </w:tcBorders>
        <w:shd w:val="clear" w:color="auto" w:fill="004B85" w:themeFill="accent1"/>
      </w:tcPr>
    </w:tblStylePr>
    <w:tblStylePr w:type="lastRow">
      <w:rPr>
        <w:b/>
        <w:bCs/>
      </w:rPr>
      <w:tblPr/>
      <w:tcPr>
        <w:tcBorders>
          <w:top w:val="double" w:sz="4" w:space="0" w:color="004B85" w:themeColor="accent1"/>
        </w:tcBorders>
      </w:tcPr>
    </w:tblStylePr>
    <w:tblStylePr w:type="firstCol">
      <w:rPr>
        <w:b/>
        <w:bCs/>
      </w:rPr>
    </w:tblStylePr>
    <w:tblStylePr w:type="lastCol">
      <w:rPr>
        <w:b/>
        <w:bCs/>
      </w:rPr>
    </w:tblStylePr>
    <w:tblStylePr w:type="band1Vert">
      <w:tblPr/>
      <w:tcPr>
        <w:shd w:val="clear" w:color="auto" w:fill="B3DDFF" w:themeFill="accent1" w:themeFillTint="33"/>
      </w:tcPr>
    </w:tblStylePr>
    <w:tblStylePr w:type="band1Horz">
      <w:tblPr/>
      <w:tcPr>
        <w:shd w:val="clear" w:color="auto" w:fill="B3DDFF" w:themeFill="accent1" w:themeFillTint="33"/>
      </w:tcPr>
    </w:tblStylePr>
  </w:style>
  <w:style w:type="table" w:styleId="ListTable5Dark-Accent1">
    <w:name w:val="List Table 5 Dark Accent 1"/>
    <w:basedOn w:val="TableNormal"/>
    <w:uiPriority w:val="50"/>
    <w:rsid w:val="00FB52C9"/>
    <w:pPr>
      <w:spacing w:after="0" w:line="240" w:lineRule="auto"/>
    </w:pPr>
    <w:rPr>
      <w:color w:val="FFFFFF" w:themeColor="background1"/>
    </w:rPr>
    <w:tblPr>
      <w:tblStyleRowBandSize w:val="1"/>
      <w:tblStyleColBandSize w:val="1"/>
      <w:tblBorders>
        <w:top w:val="single" w:sz="24" w:space="0" w:color="004B85" w:themeColor="accent1"/>
        <w:left w:val="single" w:sz="24" w:space="0" w:color="004B85" w:themeColor="accent1"/>
        <w:bottom w:val="single" w:sz="24" w:space="0" w:color="004B85" w:themeColor="accent1"/>
        <w:right w:val="single" w:sz="24" w:space="0" w:color="004B85" w:themeColor="accent1"/>
      </w:tblBorders>
    </w:tblPr>
    <w:tcPr>
      <w:shd w:val="clear" w:color="auto" w:fill="004B8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
    <w:name w:val="Grid Table 4"/>
    <w:basedOn w:val="TableNormal"/>
    <w:uiPriority w:val="49"/>
    <w:rsid w:val="00FB52C9"/>
    <w:pPr>
      <w:spacing w:after="0" w:line="240" w:lineRule="auto"/>
    </w:pPr>
    <w:tblPr>
      <w:tblStyleRowBandSize w:val="1"/>
      <w:tblStyleColBandSize w:val="1"/>
      <w:tblBorders>
        <w:top w:val="single" w:sz="4" w:space="0" w:color="4D799B" w:themeColor="text1" w:themeTint="99"/>
        <w:left w:val="single" w:sz="4" w:space="0" w:color="4D799B" w:themeColor="text1" w:themeTint="99"/>
        <w:bottom w:val="single" w:sz="4" w:space="0" w:color="4D799B" w:themeColor="text1" w:themeTint="99"/>
        <w:right w:val="single" w:sz="4" w:space="0" w:color="4D799B" w:themeColor="text1" w:themeTint="99"/>
        <w:insideH w:val="single" w:sz="4" w:space="0" w:color="4D799B" w:themeColor="text1" w:themeTint="99"/>
        <w:insideV w:val="single" w:sz="4" w:space="0" w:color="4D799B" w:themeColor="text1" w:themeTint="99"/>
      </w:tblBorders>
    </w:tblPr>
    <w:tblStylePr w:type="firstRow">
      <w:rPr>
        <w:b/>
        <w:bCs/>
        <w:color w:val="FFFFFF" w:themeColor="background1"/>
      </w:rPr>
      <w:tblPr/>
      <w:tcPr>
        <w:tcBorders>
          <w:top w:val="single" w:sz="4" w:space="0" w:color="101920" w:themeColor="text1"/>
          <w:left w:val="single" w:sz="4" w:space="0" w:color="101920" w:themeColor="text1"/>
          <w:bottom w:val="single" w:sz="4" w:space="0" w:color="101920" w:themeColor="text1"/>
          <w:right w:val="single" w:sz="4" w:space="0" w:color="101920" w:themeColor="text1"/>
          <w:insideH w:val="nil"/>
          <w:insideV w:val="nil"/>
        </w:tcBorders>
        <w:shd w:val="clear" w:color="auto" w:fill="101920" w:themeFill="text1"/>
      </w:tcPr>
    </w:tblStylePr>
    <w:tblStylePr w:type="lastRow">
      <w:rPr>
        <w:b/>
        <w:bCs/>
      </w:rPr>
      <w:tblPr/>
      <w:tcPr>
        <w:tcBorders>
          <w:top w:val="double" w:sz="4" w:space="0" w:color="101920" w:themeColor="text1"/>
        </w:tcBorders>
      </w:tcPr>
    </w:tblStylePr>
    <w:tblStylePr w:type="firstCol">
      <w:rPr>
        <w:b/>
        <w:bCs/>
      </w:rPr>
    </w:tblStylePr>
    <w:tblStylePr w:type="lastCol">
      <w:rPr>
        <w:b/>
        <w:bCs/>
      </w:rPr>
    </w:tblStylePr>
    <w:tblStylePr w:type="band1Vert">
      <w:tblPr/>
      <w:tcPr>
        <w:shd w:val="clear" w:color="auto" w:fill="C1D2E0" w:themeFill="text1" w:themeFillTint="33"/>
      </w:tcPr>
    </w:tblStylePr>
    <w:tblStylePr w:type="band1Horz">
      <w:tblPr/>
      <w:tcPr>
        <w:shd w:val="clear" w:color="auto" w:fill="C1D2E0" w:themeFill="text1" w:themeFillTint="33"/>
      </w:tcPr>
    </w:tblStylePr>
  </w:style>
  <w:style w:type="table" w:styleId="GridTable4-Accent4">
    <w:name w:val="Grid Table 4 Accent 4"/>
    <w:basedOn w:val="TableNormal"/>
    <w:uiPriority w:val="49"/>
    <w:rsid w:val="00FB52C9"/>
    <w:pPr>
      <w:spacing w:after="0" w:line="240" w:lineRule="auto"/>
    </w:pPr>
    <w:tblPr>
      <w:tblStyleRowBandSize w:val="1"/>
      <w:tblStyleColBandSize w:val="1"/>
      <w:tblBorders>
        <w:top w:val="single" w:sz="4" w:space="0" w:color="1C9BFF" w:themeColor="accent4" w:themeTint="99"/>
        <w:left w:val="single" w:sz="4" w:space="0" w:color="1C9BFF" w:themeColor="accent4" w:themeTint="99"/>
        <w:bottom w:val="single" w:sz="4" w:space="0" w:color="1C9BFF" w:themeColor="accent4" w:themeTint="99"/>
        <w:right w:val="single" w:sz="4" w:space="0" w:color="1C9BFF" w:themeColor="accent4" w:themeTint="99"/>
        <w:insideH w:val="single" w:sz="4" w:space="0" w:color="1C9BFF" w:themeColor="accent4" w:themeTint="99"/>
        <w:insideV w:val="single" w:sz="4" w:space="0" w:color="1C9BFF" w:themeColor="accent4" w:themeTint="99"/>
      </w:tblBorders>
    </w:tblPr>
    <w:tblStylePr w:type="firstRow">
      <w:rPr>
        <w:b/>
        <w:bCs/>
        <w:color w:val="FFFFFF" w:themeColor="background1"/>
      </w:rPr>
      <w:tblPr/>
      <w:tcPr>
        <w:tcBorders>
          <w:top w:val="single" w:sz="4" w:space="0" w:color="004B85" w:themeColor="accent4"/>
          <w:left w:val="single" w:sz="4" w:space="0" w:color="004B85" w:themeColor="accent4"/>
          <w:bottom w:val="single" w:sz="4" w:space="0" w:color="004B85" w:themeColor="accent4"/>
          <w:right w:val="single" w:sz="4" w:space="0" w:color="004B85" w:themeColor="accent4"/>
          <w:insideH w:val="nil"/>
          <w:insideV w:val="nil"/>
        </w:tcBorders>
        <w:shd w:val="clear" w:color="auto" w:fill="004B85" w:themeFill="accent4"/>
      </w:tcPr>
    </w:tblStylePr>
    <w:tblStylePr w:type="lastRow">
      <w:rPr>
        <w:b/>
        <w:bCs/>
      </w:rPr>
      <w:tblPr/>
      <w:tcPr>
        <w:tcBorders>
          <w:top w:val="double" w:sz="4" w:space="0" w:color="004B85" w:themeColor="accent4"/>
        </w:tcBorders>
      </w:tcPr>
    </w:tblStylePr>
    <w:tblStylePr w:type="firstCol">
      <w:rPr>
        <w:b/>
        <w:bCs/>
      </w:rPr>
    </w:tblStylePr>
    <w:tblStylePr w:type="lastCol">
      <w:rPr>
        <w:b/>
        <w:bCs/>
      </w:rPr>
    </w:tblStylePr>
    <w:tblStylePr w:type="band1Vert">
      <w:tblPr/>
      <w:tcPr>
        <w:shd w:val="clear" w:color="auto" w:fill="B3DDFF" w:themeFill="accent4" w:themeFillTint="33"/>
      </w:tcPr>
    </w:tblStylePr>
    <w:tblStylePr w:type="band1Horz">
      <w:tblPr/>
      <w:tcPr>
        <w:shd w:val="clear" w:color="auto" w:fill="B3DDFF" w:themeFill="accent4" w:themeFillTint="33"/>
      </w:tcPr>
    </w:tblStylePr>
  </w:style>
  <w:style w:type="table" w:styleId="ListTable3-Accent1">
    <w:name w:val="List Table 3 Accent 1"/>
    <w:basedOn w:val="TableNormal"/>
    <w:uiPriority w:val="48"/>
    <w:rsid w:val="00FB52C9"/>
    <w:pPr>
      <w:spacing w:after="0" w:line="240" w:lineRule="auto"/>
    </w:pPr>
    <w:tblPr>
      <w:tblStyleRowBandSize w:val="1"/>
      <w:tblStyleColBandSize w:val="1"/>
      <w:tblBorders>
        <w:top w:val="single" w:sz="4" w:space="0" w:color="004B85" w:themeColor="accent1"/>
        <w:left w:val="single" w:sz="4" w:space="0" w:color="004B85" w:themeColor="accent1"/>
        <w:bottom w:val="single" w:sz="4" w:space="0" w:color="004B85" w:themeColor="accent1"/>
        <w:right w:val="single" w:sz="4" w:space="0" w:color="004B85" w:themeColor="accent1"/>
      </w:tblBorders>
    </w:tblPr>
    <w:tblStylePr w:type="firstRow">
      <w:rPr>
        <w:b/>
        <w:bCs/>
        <w:color w:val="FFFFFF" w:themeColor="background1"/>
      </w:rPr>
      <w:tblPr/>
      <w:tcPr>
        <w:shd w:val="clear" w:color="auto" w:fill="004B85" w:themeFill="accent1"/>
      </w:tcPr>
    </w:tblStylePr>
    <w:tblStylePr w:type="lastRow">
      <w:rPr>
        <w:b/>
        <w:bCs/>
      </w:rPr>
      <w:tblPr/>
      <w:tcPr>
        <w:tcBorders>
          <w:top w:val="double" w:sz="4" w:space="0" w:color="004B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85" w:themeColor="accent1"/>
          <w:right w:val="single" w:sz="4" w:space="0" w:color="004B85" w:themeColor="accent1"/>
        </w:tcBorders>
      </w:tcPr>
    </w:tblStylePr>
    <w:tblStylePr w:type="band1Horz">
      <w:tblPr/>
      <w:tcPr>
        <w:tcBorders>
          <w:top w:val="single" w:sz="4" w:space="0" w:color="004B85" w:themeColor="accent1"/>
          <w:bottom w:val="single" w:sz="4" w:space="0" w:color="004B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85" w:themeColor="accent1"/>
          <w:left w:val="nil"/>
        </w:tcBorders>
      </w:tcPr>
    </w:tblStylePr>
    <w:tblStylePr w:type="swCell">
      <w:tblPr/>
      <w:tcPr>
        <w:tcBorders>
          <w:top w:val="double" w:sz="4" w:space="0" w:color="004B85" w:themeColor="accent1"/>
          <w:right w:val="nil"/>
        </w:tcBorders>
      </w:tcPr>
    </w:tblStylePr>
  </w:style>
  <w:style w:type="paragraph" w:styleId="Header">
    <w:name w:val="header"/>
    <w:basedOn w:val="Normal"/>
    <w:link w:val="HeaderChar"/>
    <w:uiPriority w:val="99"/>
    <w:unhideWhenUsed/>
    <w:rsid w:val="008F3A5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F3A5E"/>
    <w:rPr>
      <w:sz w:val="20"/>
    </w:rPr>
  </w:style>
  <w:style w:type="paragraph" w:styleId="Footer">
    <w:name w:val="footer"/>
    <w:basedOn w:val="Normal"/>
    <w:link w:val="FooterChar"/>
    <w:uiPriority w:val="99"/>
    <w:unhideWhenUsed/>
    <w:rsid w:val="008F3A5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F3A5E"/>
    <w:rPr>
      <w:sz w:val="20"/>
    </w:rPr>
  </w:style>
  <w:style w:type="paragraph" w:styleId="NoSpacing">
    <w:name w:val="No Spacing"/>
    <w:uiPriority w:val="1"/>
    <w:qFormat/>
    <w:rsid w:val="0012477A"/>
    <w:pPr>
      <w:spacing w:after="0" w:line="240" w:lineRule="auto"/>
    </w:pPr>
    <w:rPr>
      <w:rFonts w:eastAsiaTheme="minorEastAsia"/>
      <w:sz w:val="22"/>
      <w:szCs w:val="22"/>
      <w:lang w:val="en-US" w:eastAsia="zh-CN"/>
    </w:rPr>
  </w:style>
  <w:style w:type="character" w:styleId="PageNumber">
    <w:name w:val="page number"/>
    <w:basedOn w:val="DefaultParagraphFont"/>
    <w:uiPriority w:val="99"/>
    <w:semiHidden/>
    <w:unhideWhenUsed/>
    <w:rsid w:val="0012477A"/>
  </w:style>
  <w:style w:type="paragraph" w:styleId="TOCHeading">
    <w:name w:val="TOC Heading"/>
    <w:basedOn w:val="Heading1"/>
    <w:next w:val="Normal"/>
    <w:uiPriority w:val="39"/>
    <w:unhideWhenUsed/>
    <w:qFormat/>
    <w:rsid w:val="00A26972"/>
    <w:pPr>
      <w:spacing w:before="480"/>
      <w:outlineLvl w:val="9"/>
    </w:pPr>
    <w:rPr>
      <w:bCs/>
      <w:color w:val="003763" w:themeColor="accent1" w:themeShade="BF"/>
      <w:sz w:val="28"/>
      <w:szCs w:val="28"/>
      <w:lang w:val="en-US"/>
    </w:rPr>
  </w:style>
  <w:style w:type="paragraph" w:styleId="TOC1">
    <w:name w:val="toc 1"/>
    <w:basedOn w:val="Normal"/>
    <w:next w:val="Normal"/>
    <w:autoRedefine/>
    <w:uiPriority w:val="39"/>
    <w:unhideWhenUsed/>
    <w:rsid w:val="00286FF0"/>
    <w:pPr>
      <w:spacing w:after="0"/>
    </w:pPr>
    <w:rPr>
      <w:rFonts w:cstheme="minorHAnsi"/>
      <w:b/>
      <w:bCs/>
      <w:iCs/>
      <w:sz w:val="24"/>
    </w:rPr>
  </w:style>
  <w:style w:type="paragraph" w:styleId="TOC2">
    <w:name w:val="toc 2"/>
    <w:basedOn w:val="Normal"/>
    <w:next w:val="Normal"/>
    <w:autoRedefine/>
    <w:uiPriority w:val="39"/>
    <w:unhideWhenUsed/>
    <w:rsid w:val="00286FF0"/>
    <w:pPr>
      <w:spacing w:after="0"/>
      <w:ind w:left="198"/>
    </w:pPr>
    <w:rPr>
      <w:rFonts w:cstheme="minorHAnsi"/>
      <w:b/>
      <w:bCs/>
      <w:sz w:val="22"/>
      <w:szCs w:val="22"/>
    </w:rPr>
  </w:style>
  <w:style w:type="paragraph" w:styleId="TOC3">
    <w:name w:val="toc 3"/>
    <w:basedOn w:val="Normal"/>
    <w:next w:val="Normal"/>
    <w:autoRedefine/>
    <w:uiPriority w:val="39"/>
    <w:unhideWhenUsed/>
    <w:rsid w:val="00A26972"/>
    <w:pPr>
      <w:spacing w:before="0" w:after="0"/>
      <w:ind w:left="400"/>
    </w:pPr>
    <w:rPr>
      <w:rFonts w:cstheme="minorHAnsi"/>
      <w:szCs w:val="20"/>
    </w:rPr>
  </w:style>
  <w:style w:type="character" w:styleId="Hyperlink">
    <w:name w:val="Hyperlink"/>
    <w:basedOn w:val="DefaultParagraphFont"/>
    <w:uiPriority w:val="99"/>
    <w:unhideWhenUsed/>
    <w:rsid w:val="00A26972"/>
    <w:rPr>
      <w:color w:val="004B85" w:themeColor="hyperlink"/>
      <w:u w:val="single"/>
    </w:rPr>
  </w:style>
  <w:style w:type="paragraph" w:styleId="TOC4">
    <w:name w:val="toc 4"/>
    <w:basedOn w:val="Normal"/>
    <w:next w:val="Normal"/>
    <w:autoRedefine/>
    <w:uiPriority w:val="39"/>
    <w:unhideWhenUsed/>
    <w:rsid w:val="00A26972"/>
    <w:pPr>
      <w:spacing w:before="0" w:after="0"/>
      <w:ind w:left="600"/>
    </w:pPr>
    <w:rPr>
      <w:rFonts w:cstheme="minorHAnsi"/>
      <w:szCs w:val="20"/>
    </w:rPr>
  </w:style>
  <w:style w:type="paragraph" w:styleId="TOC5">
    <w:name w:val="toc 5"/>
    <w:basedOn w:val="Normal"/>
    <w:next w:val="Normal"/>
    <w:autoRedefine/>
    <w:uiPriority w:val="39"/>
    <w:semiHidden/>
    <w:unhideWhenUsed/>
    <w:rsid w:val="00A26972"/>
    <w:pPr>
      <w:spacing w:before="0" w:after="0"/>
      <w:ind w:left="800"/>
    </w:pPr>
    <w:rPr>
      <w:rFonts w:cstheme="minorHAnsi"/>
      <w:szCs w:val="20"/>
    </w:rPr>
  </w:style>
  <w:style w:type="paragraph" w:styleId="TOC6">
    <w:name w:val="toc 6"/>
    <w:basedOn w:val="Normal"/>
    <w:next w:val="Normal"/>
    <w:autoRedefine/>
    <w:uiPriority w:val="39"/>
    <w:semiHidden/>
    <w:unhideWhenUsed/>
    <w:rsid w:val="00A26972"/>
    <w:pPr>
      <w:spacing w:before="0" w:after="0"/>
      <w:ind w:left="1000"/>
    </w:pPr>
    <w:rPr>
      <w:rFonts w:cstheme="minorHAnsi"/>
      <w:szCs w:val="20"/>
    </w:rPr>
  </w:style>
  <w:style w:type="paragraph" w:styleId="TOC7">
    <w:name w:val="toc 7"/>
    <w:basedOn w:val="Normal"/>
    <w:next w:val="Normal"/>
    <w:autoRedefine/>
    <w:uiPriority w:val="39"/>
    <w:semiHidden/>
    <w:unhideWhenUsed/>
    <w:rsid w:val="00A26972"/>
    <w:pPr>
      <w:spacing w:before="0" w:after="0"/>
      <w:ind w:left="1200"/>
    </w:pPr>
    <w:rPr>
      <w:rFonts w:cstheme="minorHAnsi"/>
      <w:szCs w:val="20"/>
    </w:rPr>
  </w:style>
  <w:style w:type="paragraph" w:styleId="TOC8">
    <w:name w:val="toc 8"/>
    <w:basedOn w:val="Normal"/>
    <w:next w:val="Normal"/>
    <w:autoRedefine/>
    <w:uiPriority w:val="39"/>
    <w:semiHidden/>
    <w:unhideWhenUsed/>
    <w:rsid w:val="00A26972"/>
    <w:pPr>
      <w:spacing w:before="0" w:after="0"/>
      <w:ind w:left="1400"/>
    </w:pPr>
    <w:rPr>
      <w:rFonts w:cstheme="minorHAnsi"/>
      <w:szCs w:val="20"/>
    </w:rPr>
  </w:style>
  <w:style w:type="paragraph" w:styleId="TOC9">
    <w:name w:val="toc 9"/>
    <w:basedOn w:val="Normal"/>
    <w:next w:val="Normal"/>
    <w:autoRedefine/>
    <w:uiPriority w:val="39"/>
    <w:semiHidden/>
    <w:unhideWhenUsed/>
    <w:rsid w:val="00A26972"/>
    <w:pPr>
      <w:spacing w:before="0" w:after="0"/>
      <w:ind w:left="1600"/>
    </w:pPr>
    <w:rPr>
      <w:rFonts w:cstheme="minorHAnsi"/>
      <w:szCs w:val="20"/>
    </w:rPr>
  </w:style>
  <w:style w:type="table" w:styleId="GridTable5Dark">
    <w:name w:val="Grid Table 5 Dark"/>
    <w:basedOn w:val="TableNormal"/>
    <w:uiPriority w:val="50"/>
    <w:rsid w:val="00A269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2E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19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19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19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1920" w:themeFill="text1"/>
      </w:tcPr>
    </w:tblStylePr>
    <w:tblStylePr w:type="band1Vert">
      <w:tblPr/>
      <w:tcPr>
        <w:shd w:val="clear" w:color="auto" w:fill="83A6C1" w:themeFill="text1" w:themeFillTint="66"/>
      </w:tcPr>
    </w:tblStylePr>
    <w:tblStylePr w:type="band1Horz">
      <w:tblPr/>
      <w:tcPr>
        <w:shd w:val="clear" w:color="auto" w:fill="83A6C1" w:themeFill="text1" w:themeFillTint="66"/>
      </w:tcPr>
    </w:tblStylePr>
  </w:style>
  <w:style w:type="table" w:styleId="GridTable3-Accent4">
    <w:name w:val="Grid Table 3 Accent 4"/>
    <w:basedOn w:val="TableNormal"/>
    <w:uiPriority w:val="48"/>
    <w:rsid w:val="00A26972"/>
    <w:pPr>
      <w:spacing w:after="0" w:line="240" w:lineRule="auto"/>
    </w:pPr>
    <w:tblPr>
      <w:tblStyleRowBandSize w:val="1"/>
      <w:tblStyleColBandSize w:val="1"/>
      <w:tblBorders>
        <w:top w:val="single" w:sz="4" w:space="0" w:color="1C9BFF" w:themeColor="accent4" w:themeTint="99"/>
        <w:left w:val="single" w:sz="4" w:space="0" w:color="1C9BFF" w:themeColor="accent4" w:themeTint="99"/>
        <w:bottom w:val="single" w:sz="4" w:space="0" w:color="1C9BFF" w:themeColor="accent4" w:themeTint="99"/>
        <w:right w:val="single" w:sz="4" w:space="0" w:color="1C9BFF" w:themeColor="accent4" w:themeTint="99"/>
        <w:insideH w:val="single" w:sz="4" w:space="0" w:color="1C9BFF" w:themeColor="accent4" w:themeTint="99"/>
        <w:insideV w:val="single" w:sz="4" w:space="0" w:color="1C9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DFF" w:themeFill="accent4" w:themeFillTint="33"/>
      </w:tcPr>
    </w:tblStylePr>
    <w:tblStylePr w:type="band1Horz">
      <w:tblPr/>
      <w:tcPr>
        <w:shd w:val="clear" w:color="auto" w:fill="B3DDFF" w:themeFill="accent4" w:themeFillTint="33"/>
      </w:tcPr>
    </w:tblStylePr>
    <w:tblStylePr w:type="neCell">
      <w:tblPr/>
      <w:tcPr>
        <w:tcBorders>
          <w:bottom w:val="single" w:sz="4" w:space="0" w:color="1C9BFF" w:themeColor="accent4" w:themeTint="99"/>
        </w:tcBorders>
      </w:tcPr>
    </w:tblStylePr>
    <w:tblStylePr w:type="nwCell">
      <w:tblPr/>
      <w:tcPr>
        <w:tcBorders>
          <w:bottom w:val="single" w:sz="4" w:space="0" w:color="1C9BFF" w:themeColor="accent4" w:themeTint="99"/>
        </w:tcBorders>
      </w:tcPr>
    </w:tblStylePr>
    <w:tblStylePr w:type="seCell">
      <w:tblPr/>
      <w:tcPr>
        <w:tcBorders>
          <w:top w:val="single" w:sz="4" w:space="0" w:color="1C9BFF" w:themeColor="accent4" w:themeTint="99"/>
        </w:tcBorders>
      </w:tcPr>
    </w:tblStylePr>
    <w:tblStylePr w:type="swCell">
      <w:tblPr/>
      <w:tcPr>
        <w:tcBorders>
          <w:top w:val="single" w:sz="4" w:space="0" w:color="1C9BFF" w:themeColor="accent4" w:themeTint="99"/>
        </w:tcBorders>
      </w:tcPr>
    </w:tblStylePr>
  </w:style>
  <w:style w:type="table" w:styleId="ListTable3-Accent4">
    <w:name w:val="List Table 3 Accent 4"/>
    <w:basedOn w:val="TableNormal"/>
    <w:uiPriority w:val="48"/>
    <w:rsid w:val="00A26972"/>
    <w:pPr>
      <w:spacing w:after="0" w:line="240" w:lineRule="auto"/>
    </w:pPr>
    <w:tblPr>
      <w:tblStyleRowBandSize w:val="1"/>
      <w:tblStyleColBandSize w:val="1"/>
      <w:tblBorders>
        <w:top w:val="single" w:sz="4" w:space="0" w:color="004B85" w:themeColor="accent4"/>
        <w:left w:val="single" w:sz="4" w:space="0" w:color="004B85" w:themeColor="accent4"/>
        <w:bottom w:val="single" w:sz="4" w:space="0" w:color="004B85" w:themeColor="accent4"/>
        <w:right w:val="single" w:sz="4" w:space="0" w:color="004B85" w:themeColor="accent4"/>
      </w:tblBorders>
    </w:tblPr>
    <w:tblStylePr w:type="firstRow">
      <w:rPr>
        <w:b/>
        <w:bCs/>
        <w:color w:val="FFFFFF" w:themeColor="background1"/>
      </w:rPr>
      <w:tblPr/>
      <w:tcPr>
        <w:shd w:val="clear" w:color="auto" w:fill="004B85" w:themeFill="accent4"/>
      </w:tcPr>
    </w:tblStylePr>
    <w:tblStylePr w:type="lastRow">
      <w:rPr>
        <w:b/>
        <w:bCs/>
      </w:rPr>
      <w:tblPr/>
      <w:tcPr>
        <w:tcBorders>
          <w:top w:val="double" w:sz="4" w:space="0" w:color="004B8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85" w:themeColor="accent4"/>
          <w:right w:val="single" w:sz="4" w:space="0" w:color="004B85" w:themeColor="accent4"/>
        </w:tcBorders>
      </w:tcPr>
    </w:tblStylePr>
    <w:tblStylePr w:type="band1Horz">
      <w:tblPr/>
      <w:tcPr>
        <w:tcBorders>
          <w:top w:val="single" w:sz="4" w:space="0" w:color="004B85" w:themeColor="accent4"/>
          <w:bottom w:val="single" w:sz="4" w:space="0" w:color="004B8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85" w:themeColor="accent4"/>
          <w:left w:val="nil"/>
        </w:tcBorders>
      </w:tcPr>
    </w:tblStylePr>
    <w:tblStylePr w:type="swCell">
      <w:tblPr/>
      <w:tcPr>
        <w:tcBorders>
          <w:top w:val="double" w:sz="4" w:space="0" w:color="004B85" w:themeColor="accent4"/>
          <w:right w:val="nil"/>
        </w:tcBorders>
      </w:tcPr>
    </w:tblStylePr>
  </w:style>
  <w:style w:type="table" w:styleId="GridTable1Light-Accent5">
    <w:name w:val="Grid Table 1 Light Accent 5"/>
    <w:basedOn w:val="TableNormal"/>
    <w:uiPriority w:val="46"/>
    <w:rsid w:val="00233AE9"/>
    <w:pPr>
      <w:spacing w:after="0" w:line="240" w:lineRule="auto"/>
    </w:pPr>
    <w:rPr>
      <w:lang w:val="en-AU"/>
    </w:rPr>
    <w:tblPr>
      <w:tblStyleRowBandSize w:val="1"/>
      <w:tblStyleColBandSize w:val="1"/>
      <w:tblBorders>
        <w:top w:val="single" w:sz="4" w:space="0" w:color="FFE7BC" w:themeColor="accent5" w:themeTint="66"/>
        <w:left w:val="single" w:sz="4" w:space="0" w:color="FFE7BC" w:themeColor="accent5" w:themeTint="66"/>
        <w:bottom w:val="single" w:sz="4" w:space="0" w:color="FFE7BC" w:themeColor="accent5" w:themeTint="66"/>
        <w:right w:val="single" w:sz="4" w:space="0" w:color="FFE7BC" w:themeColor="accent5" w:themeTint="66"/>
        <w:insideH w:val="single" w:sz="4" w:space="0" w:color="FFE7BC" w:themeColor="accent5" w:themeTint="66"/>
        <w:insideV w:val="single" w:sz="4" w:space="0" w:color="FFE7BC" w:themeColor="accent5" w:themeTint="66"/>
      </w:tblBorders>
    </w:tblPr>
    <w:tblStylePr w:type="firstRow">
      <w:rPr>
        <w:b/>
        <w:bCs/>
      </w:rPr>
      <w:tblPr/>
      <w:tcPr>
        <w:tcBorders>
          <w:bottom w:val="single" w:sz="12" w:space="0" w:color="FFDC9A" w:themeColor="accent5" w:themeTint="99"/>
        </w:tcBorders>
      </w:tcPr>
    </w:tblStylePr>
    <w:tblStylePr w:type="lastRow">
      <w:rPr>
        <w:b/>
        <w:bCs/>
      </w:rPr>
      <w:tblPr/>
      <w:tcPr>
        <w:tcBorders>
          <w:top w:val="double" w:sz="2" w:space="0" w:color="FFDC9A"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648D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8D3"/>
    <w:rPr>
      <w:rFonts w:ascii="Segoe UI" w:hAnsi="Segoe UI" w:cs="Segoe UI"/>
      <w:color w:val="2F302F" w:themeColor="text2"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equity@ecu.edu.au"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hra.org.a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svg"/><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equity@ecu.edu.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quity@ecu.edu.au" TargetMode="External"/></Relationships>
</file>

<file path=word/theme/theme1.xml><?xml version="1.0" encoding="utf-8"?>
<a:theme xmlns:a="http://schemas.openxmlformats.org/drawingml/2006/main" name="Office Theme">
  <a:themeElements>
    <a:clrScheme name="Custom 1">
      <a:dk1>
        <a:srgbClr val="101920"/>
      </a:dk1>
      <a:lt1>
        <a:srgbClr val="FFFFFF"/>
      </a:lt1>
      <a:dk2>
        <a:srgbClr val="404140"/>
      </a:dk2>
      <a:lt2>
        <a:srgbClr val="FFFFFF"/>
      </a:lt2>
      <a:accent1>
        <a:srgbClr val="004B85"/>
      </a:accent1>
      <a:accent2>
        <a:srgbClr val="BE2F36"/>
      </a:accent2>
      <a:accent3>
        <a:srgbClr val="FFC658"/>
      </a:accent3>
      <a:accent4>
        <a:srgbClr val="004B85"/>
      </a:accent4>
      <a:accent5>
        <a:srgbClr val="FFC658"/>
      </a:accent5>
      <a:accent6>
        <a:srgbClr val="BE2F36"/>
      </a:accent6>
      <a:hlink>
        <a:srgbClr val="004B85"/>
      </a:hlink>
      <a:folHlink>
        <a:srgbClr val="BE2F3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C39AEE6D-7534-104C-A553-AF3009BD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1867</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[Double-click and type here or delete this text]</vt:lpstr>
    </vt:vector>
  </TitlesOfParts>
  <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[Double-click and type here or delete this text]</dc:title>
  <dc:subject/>
  <dc:creator>Reanna BENNETT</dc:creator>
  <cp:keywords/>
  <dc:description/>
  <cp:lastModifiedBy>Hana WOOLERSON</cp:lastModifiedBy>
  <cp:revision>3</cp:revision>
  <cp:lastPrinted>2021-04-08T01:15:00Z</cp:lastPrinted>
  <dcterms:created xsi:type="dcterms:W3CDTF">2021-04-08T01:15:00Z</dcterms:created>
  <dcterms:modified xsi:type="dcterms:W3CDTF">2021-04-08T01:15:00Z</dcterms:modified>
</cp:coreProperties>
</file>